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7E7A8" w14:textId="173C150E" w:rsidR="00697A8F" w:rsidRPr="00697A8F" w:rsidRDefault="00697A8F" w:rsidP="00697A8F">
      <w:pPr>
        <w:keepNext/>
        <w:keepLines/>
        <w:pBdr>
          <w:bottom w:val="single" w:sz="4" w:space="2" w:color="ED7D31"/>
        </w:pBdr>
        <w:spacing w:before="360" w:after="120" w:line="276" w:lineRule="auto"/>
        <w:ind w:left="360" w:firstLine="0"/>
        <w:jc w:val="right"/>
        <w:outlineLvl w:val="0"/>
        <w:rPr>
          <w:rFonts w:ascii="Times New Roman" w:eastAsia="Calibri Light" w:hAnsi="Times New Roman" w:cs="Times New Roman"/>
          <w:sz w:val="24"/>
          <w:szCs w:val="24"/>
          <w:lang w:eastAsia="lt-LT"/>
        </w:rPr>
      </w:pPr>
      <w:bookmarkStart w:id="0" w:name="_Toc186971766"/>
      <w:bookmarkStart w:id="1" w:name="_Hlk536515950"/>
      <w:r w:rsidRPr="00697A8F">
        <w:rPr>
          <w:rFonts w:ascii="Times New Roman" w:eastAsia="Calibri Light" w:hAnsi="Times New Roman" w:cs="Times New Roman"/>
          <w:sz w:val="24"/>
          <w:szCs w:val="24"/>
          <w:lang w:eastAsia="lt-LT"/>
        </w:rPr>
        <w:t xml:space="preserve">Pirkimo sąlygų </w:t>
      </w:r>
      <w:r>
        <w:rPr>
          <w:rFonts w:ascii="Times New Roman" w:eastAsia="Calibri Light" w:hAnsi="Times New Roman" w:cs="Times New Roman"/>
          <w:sz w:val="24"/>
          <w:szCs w:val="24"/>
          <w:lang w:eastAsia="lt-LT"/>
        </w:rPr>
        <w:t>2</w:t>
      </w:r>
      <w:r w:rsidRPr="00697A8F">
        <w:rPr>
          <w:rFonts w:ascii="Times New Roman" w:eastAsia="Calibri Light" w:hAnsi="Times New Roman" w:cs="Times New Roman"/>
          <w:sz w:val="24"/>
          <w:szCs w:val="24"/>
          <w:lang w:eastAsia="lt-LT"/>
        </w:rPr>
        <w:t xml:space="preserve"> priedas „</w:t>
      </w:r>
      <w:r>
        <w:rPr>
          <w:rFonts w:ascii="Times New Roman" w:eastAsia="Calibri Light" w:hAnsi="Times New Roman" w:cs="Times New Roman"/>
          <w:sz w:val="24"/>
          <w:szCs w:val="24"/>
          <w:lang w:eastAsia="lt-LT"/>
        </w:rPr>
        <w:t>Techninė specifikacija</w:t>
      </w:r>
      <w:r w:rsidRPr="00697A8F">
        <w:rPr>
          <w:rFonts w:ascii="Times New Roman" w:eastAsia="Calibri Light" w:hAnsi="Times New Roman" w:cs="Times New Roman"/>
          <w:sz w:val="24"/>
          <w:szCs w:val="24"/>
          <w:lang w:eastAsia="lt-LT"/>
        </w:rPr>
        <w:t>“</w:t>
      </w:r>
      <w:bookmarkEnd w:id="0"/>
    </w:p>
    <w:p w14:paraId="43E01DD2" w14:textId="77777777" w:rsidR="00697A8F" w:rsidRDefault="00697A8F" w:rsidP="008027B3">
      <w:pPr>
        <w:ind w:firstLine="0"/>
        <w:jc w:val="center"/>
        <w:rPr>
          <w:rFonts w:ascii="Times New Roman" w:eastAsia="Times New Roman" w:hAnsi="Times New Roman" w:cs="Times New Roman"/>
          <w:b/>
          <w:bCs/>
          <w:sz w:val="28"/>
          <w:szCs w:val="28"/>
        </w:rPr>
      </w:pPr>
    </w:p>
    <w:p w14:paraId="75877644" w14:textId="661B6434" w:rsidR="00772DAA" w:rsidRPr="008027B3" w:rsidRDefault="00772DAA" w:rsidP="008027B3">
      <w:pPr>
        <w:ind w:firstLine="0"/>
        <w:jc w:val="center"/>
        <w:rPr>
          <w:rFonts w:ascii="Times New Roman" w:eastAsia="Times New Roman" w:hAnsi="Times New Roman" w:cs="Times New Roman"/>
          <w:b/>
          <w:bCs/>
          <w:sz w:val="28"/>
          <w:szCs w:val="28"/>
        </w:rPr>
      </w:pPr>
      <w:r w:rsidRPr="008027B3">
        <w:rPr>
          <w:rFonts w:ascii="Times New Roman" w:eastAsia="Times New Roman" w:hAnsi="Times New Roman" w:cs="Times New Roman"/>
          <w:b/>
          <w:bCs/>
          <w:sz w:val="28"/>
          <w:szCs w:val="28"/>
        </w:rPr>
        <w:t>TECHNINĖ SPECIFIKACIJA</w:t>
      </w:r>
    </w:p>
    <w:p w14:paraId="68D11366" w14:textId="77777777" w:rsidR="00772DAA" w:rsidRPr="008027B3" w:rsidRDefault="00772DAA" w:rsidP="008027B3">
      <w:pPr>
        <w:ind w:firstLine="0"/>
        <w:jc w:val="center"/>
        <w:rPr>
          <w:rFonts w:ascii="Times New Roman" w:eastAsia="Times New Roman" w:hAnsi="Times New Roman" w:cs="Times New Roman"/>
          <w:b/>
          <w:bCs/>
          <w:sz w:val="24"/>
          <w:szCs w:val="24"/>
        </w:rPr>
      </w:pPr>
    </w:p>
    <w:p w14:paraId="37E22445" w14:textId="77777777" w:rsidR="00772DAA" w:rsidRPr="008027B3" w:rsidRDefault="00772DAA" w:rsidP="008027B3">
      <w:pPr>
        <w:ind w:firstLine="0"/>
        <w:jc w:val="center"/>
        <w:rPr>
          <w:rFonts w:ascii="Times New Roman" w:eastAsia="Times New Roman" w:hAnsi="Times New Roman" w:cs="Times New Roman"/>
          <w:b/>
          <w:bCs/>
          <w:sz w:val="24"/>
          <w:szCs w:val="24"/>
        </w:rPr>
      </w:pPr>
      <w:r w:rsidRPr="008027B3">
        <w:rPr>
          <w:rFonts w:ascii="Times New Roman" w:eastAsia="Times New Roman" w:hAnsi="Times New Roman" w:cs="Times New Roman"/>
          <w:b/>
          <w:bCs/>
          <w:sz w:val="24"/>
          <w:szCs w:val="24"/>
        </w:rPr>
        <w:t>Valstybinė augalininkystės tarnyba prie Žemės ūkio ministerijos</w:t>
      </w:r>
    </w:p>
    <w:p w14:paraId="79963A56" w14:textId="77777777" w:rsidR="00772DAA" w:rsidRPr="00772DAA" w:rsidRDefault="00772DAA" w:rsidP="008027B3">
      <w:pPr>
        <w:ind w:firstLine="0"/>
        <w:jc w:val="both"/>
        <w:rPr>
          <w:rFonts w:ascii="Times New Roman" w:eastAsia="Times New Roman" w:hAnsi="Times New Roman" w:cs="Times New Roman"/>
          <w:sz w:val="24"/>
          <w:szCs w:val="24"/>
        </w:rPr>
      </w:pPr>
    </w:p>
    <w:p w14:paraId="1348FC31" w14:textId="77777777" w:rsidR="00772DAA" w:rsidRPr="006768D4" w:rsidRDefault="00772DAA" w:rsidP="008027B3">
      <w:pPr>
        <w:ind w:firstLine="0"/>
        <w:jc w:val="both"/>
        <w:rPr>
          <w:rFonts w:ascii="Times New Roman" w:eastAsia="Times New Roman" w:hAnsi="Times New Roman" w:cs="Times New Roman"/>
          <w:b/>
          <w:bCs/>
          <w:sz w:val="24"/>
          <w:szCs w:val="24"/>
        </w:rPr>
      </w:pPr>
      <w:r w:rsidRPr="006768D4">
        <w:rPr>
          <w:rFonts w:ascii="Times New Roman" w:eastAsia="Times New Roman" w:hAnsi="Times New Roman" w:cs="Times New Roman"/>
          <w:b/>
          <w:bCs/>
          <w:sz w:val="24"/>
          <w:szCs w:val="24"/>
        </w:rPr>
        <w:t>1. PIRKIMO OBJEKTAS</w:t>
      </w:r>
    </w:p>
    <w:p w14:paraId="76248769" w14:textId="77777777" w:rsidR="00772DAA" w:rsidRPr="00772DAA"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Kuras žemės ūkio technikai – žymėtas dyzelinas žemės ūkiui su pristatymu į Perkančiosios organizacijos talpyklas (toliau – Kuras).</w:t>
      </w:r>
    </w:p>
    <w:p w14:paraId="726BB2F7" w14:textId="77777777" w:rsidR="00772DAA" w:rsidRPr="00772DAA" w:rsidRDefault="00772DAA" w:rsidP="008027B3">
      <w:pPr>
        <w:ind w:firstLine="0"/>
        <w:jc w:val="both"/>
        <w:rPr>
          <w:rFonts w:ascii="Times New Roman" w:eastAsia="Times New Roman" w:hAnsi="Times New Roman" w:cs="Times New Roman"/>
          <w:sz w:val="24"/>
          <w:szCs w:val="24"/>
        </w:rPr>
      </w:pPr>
    </w:p>
    <w:p w14:paraId="28BD9642" w14:textId="77777777" w:rsidR="00772DAA" w:rsidRPr="006768D4" w:rsidRDefault="00772DAA" w:rsidP="008027B3">
      <w:pPr>
        <w:ind w:firstLine="0"/>
        <w:jc w:val="both"/>
        <w:rPr>
          <w:rFonts w:ascii="Times New Roman" w:eastAsia="Times New Roman" w:hAnsi="Times New Roman" w:cs="Times New Roman"/>
          <w:b/>
          <w:bCs/>
          <w:sz w:val="24"/>
          <w:szCs w:val="24"/>
        </w:rPr>
      </w:pPr>
      <w:r w:rsidRPr="006768D4">
        <w:rPr>
          <w:rFonts w:ascii="Times New Roman" w:eastAsia="Times New Roman" w:hAnsi="Times New Roman" w:cs="Times New Roman"/>
          <w:b/>
          <w:bCs/>
          <w:sz w:val="24"/>
          <w:szCs w:val="24"/>
        </w:rPr>
        <w:t>2. PIRKIMO OBJEKTO APIMTYS IR CHARAKTERISTIKA</w:t>
      </w:r>
    </w:p>
    <w:p w14:paraId="61DF169A" w14:textId="6A8C9B29" w:rsidR="007B69D5"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 xml:space="preserve">2.1. </w:t>
      </w:r>
      <w:r w:rsidR="009D5938" w:rsidRPr="009D5938">
        <w:rPr>
          <w:rFonts w:ascii="Times New Roman" w:eastAsia="Times New Roman" w:hAnsi="Times New Roman" w:cs="Times New Roman"/>
          <w:sz w:val="24"/>
          <w:szCs w:val="24"/>
        </w:rPr>
        <w:t>Sutartis sudaroma 12 (dvylikos) mėnesių laikotarpiui nuo sutarties įsigaliojimo dienos</w:t>
      </w:r>
      <w:r w:rsidR="009D5938">
        <w:rPr>
          <w:rFonts w:ascii="Times New Roman" w:eastAsia="Times New Roman" w:hAnsi="Times New Roman" w:cs="Times New Roman"/>
          <w:sz w:val="24"/>
          <w:szCs w:val="24"/>
        </w:rPr>
        <w:t xml:space="preserve">. </w:t>
      </w:r>
    </w:p>
    <w:p w14:paraId="1C505936" w14:textId="2F2969E8" w:rsidR="00AA3FDC" w:rsidRDefault="00AA3FDC" w:rsidP="008027B3">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2.2. </w:t>
      </w:r>
      <w:r w:rsidR="009D5938" w:rsidRPr="00772DAA">
        <w:rPr>
          <w:rFonts w:ascii="Times New Roman" w:eastAsia="Times New Roman" w:hAnsi="Times New Roman" w:cs="Times New Roman"/>
          <w:sz w:val="24"/>
          <w:szCs w:val="24"/>
        </w:rPr>
        <w:t>Perkamo Kuro kiekis</w:t>
      </w:r>
      <w:r w:rsidR="009D5938">
        <w:rPr>
          <w:rFonts w:ascii="Times New Roman" w:eastAsia="Times New Roman" w:hAnsi="Times New Roman" w:cs="Times New Roman"/>
          <w:sz w:val="24"/>
          <w:szCs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2552"/>
        <w:gridCol w:w="4819"/>
      </w:tblGrid>
      <w:tr w:rsidR="008027B3" w:rsidRPr="007B69D5" w14:paraId="39A8558B" w14:textId="77777777" w:rsidTr="007B69D5">
        <w:trPr>
          <w:trHeight w:val="1260"/>
        </w:trPr>
        <w:tc>
          <w:tcPr>
            <w:tcW w:w="2263" w:type="dxa"/>
            <w:noWrap/>
            <w:vAlign w:val="center"/>
            <w:hideMark/>
          </w:tcPr>
          <w:p w14:paraId="31A425D2" w14:textId="77777777" w:rsidR="007B69D5" w:rsidRPr="007B69D5" w:rsidRDefault="007B69D5" w:rsidP="008027B3">
            <w:pPr>
              <w:ind w:firstLine="0"/>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 </w:t>
            </w:r>
          </w:p>
        </w:tc>
        <w:tc>
          <w:tcPr>
            <w:tcW w:w="2552" w:type="dxa"/>
            <w:vAlign w:val="center"/>
            <w:hideMark/>
          </w:tcPr>
          <w:p w14:paraId="014BAF6D" w14:textId="109A4573" w:rsidR="007B69D5" w:rsidRPr="007B69D5" w:rsidRDefault="007B69D5" w:rsidP="008027B3">
            <w:pPr>
              <w:ind w:firstLine="0"/>
              <w:jc w:val="center"/>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Žymėti biogazolinai, skirti naudoti žemės ūkyje                    Ltr/metams</w:t>
            </w:r>
            <w:r w:rsidR="009D5938">
              <w:rPr>
                <w:rFonts w:ascii="Times New Roman" w:eastAsia="Times New Roman" w:hAnsi="Times New Roman" w:cs="Times New Roman"/>
                <w:color w:val="000000"/>
                <w:sz w:val="24"/>
                <w:szCs w:val="24"/>
                <w:lang w:eastAsia="lt-LT"/>
              </w:rPr>
              <w:t>*</w:t>
            </w:r>
          </w:p>
        </w:tc>
        <w:tc>
          <w:tcPr>
            <w:tcW w:w="4819" w:type="dxa"/>
            <w:noWrap/>
            <w:vAlign w:val="center"/>
            <w:hideMark/>
          </w:tcPr>
          <w:p w14:paraId="4F959CAC" w14:textId="77777777" w:rsidR="007B69D5" w:rsidRPr="007B69D5" w:rsidRDefault="007B69D5" w:rsidP="008027B3">
            <w:pPr>
              <w:ind w:firstLine="0"/>
              <w:jc w:val="center"/>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 xml:space="preserve">Pristatymas </w:t>
            </w:r>
          </w:p>
        </w:tc>
      </w:tr>
      <w:tr w:rsidR="007B69D5" w:rsidRPr="007B69D5" w14:paraId="0D336CDF" w14:textId="77777777" w:rsidTr="007B69D5">
        <w:trPr>
          <w:trHeight w:val="630"/>
        </w:trPr>
        <w:tc>
          <w:tcPr>
            <w:tcW w:w="2263" w:type="dxa"/>
            <w:noWrap/>
            <w:vAlign w:val="center"/>
            <w:hideMark/>
          </w:tcPr>
          <w:p w14:paraId="09E67962" w14:textId="1ABA72E8" w:rsidR="007B69D5" w:rsidRPr="007B69D5" w:rsidRDefault="001B21F9" w:rsidP="008027B3">
            <w:pPr>
              <w:ind w:firstLine="0"/>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I-a dalis </w:t>
            </w:r>
            <w:r w:rsidR="007B69D5" w:rsidRPr="007B69D5">
              <w:rPr>
                <w:rFonts w:ascii="Times New Roman" w:eastAsia="Times New Roman" w:hAnsi="Times New Roman" w:cs="Times New Roman"/>
                <w:color w:val="000000"/>
                <w:sz w:val="24"/>
                <w:szCs w:val="24"/>
                <w:lang w:eastAsia="lt-LT"/>
              </w:rPr>
              <w:t>Kauno AVTS</w:t>
            </w:r>
          </w:p>
        </w:tc>
        <w:tc>
          <w:tcPr>
            <w:tcW w:w="2552" w:type="dxa"/>
            <w:noWrap/>
            <w:vAlign w:val="center"/>
            <w:hideMark/>
          </w:tcPr>
          <w:p w14:paraId="69CB6DCE" w14:textId="77777777" w:rsidR="007B69D5" w:rsidRPr="007B69D5" w:rsidRDefault="007B69D5" w:rsidP="008027B3">
            <w:pPr>
              <w:ind w:firstLine="0"/>
              <w:jc w:val="center"/>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21000</w:t>
            </w:r>
          </w:p>
        </w:tc>
        <w:tc>
          <w:tcPr>
            <w:tcW w:w="4819" w:type="dxa"/>
            <w:noWrap/>
            <w:vAlign w:val="center"/>
            <w:hideMark/>
          </w:tcPr>
          <w:p w14:paraId="3C40636F" w14:textId="5EF32434" w:rsidR="007B69D5" w:rsidRPr="007B69D5" w:rsidRDefault="007B69D5" w:rsidP="008027B3">
            <w:pPr>
              <w:ind w:firstLine="0"/>
              <w:jc w:val="both"/>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K. Zaleskienės g. 23, Muniškių k., Kauno r.</w:t>
            </w:r>
            <w:r w:rsidR="00F63894">
              <w:rPr>
                <w:rFonts w:ascii="Times New Roman" w:eastAsia="Times New Roman" w:hAnsi="Times New Roman" w:cs="Times New Roman"/>
                <w:color w:val="000000"/>
                <w:sz w:val="24"/>
                <w:szCs w:val="24"/>
                <w:lang w:eastAsia="lt-LT"/>
              </w:rPr>
              <w:t xml:space="preserve"> sav.</w:t>
            </w:r>
            <w:r w:rsidRPr="007B69D5">
              <w:rPr>
                <w:rFonts w:ascii="Times New Roman" w:eastAsia="Times New Roman" w:hAnsi="Times New Roman" w:cs="Times New Roman"/>
                <w:color w:val="000000"/>
                <w:sz w:val="24"/>
                <w:szCs w:val="24"/>
                <w:lang w:eastAsia="lt-LT"/>
              </w:rPr>
              <w:t xml:space="preserve"> ir supylimas į talpyklas.</w:t>
            </w:r>
          </w:p>
        </w:tc>
      </w:tr>
      <w:tr w:rsidR="008027B3" w:rsidRPr="007B69D5" w14:paraId="58248EFD" w14:textId="77777777" w:rsidTr="007B69D5">
        <w:trPr>
          <w:trHeight w:val="315"/>
        </w:trPr>
        <w:tc>
          <w:tcPr>
            <w:tcW w:w="2263" w:type="dxa"/>
            <w:vAlign w:val="center"/>
            <w:hideMark/>
          </w:tcPr>
          <w:p w14:paraId="08E46ECC" w14:textId="2F4B4261" w:rsidR="007B69D5" w:rsidRPr="007B69D5" w:rsidRDefault="001B21F9" w:rsidP="008027B3">
            <w:pPr>
              <w:ind w:firstLine="0"/>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II-a dalis </w:t>
            </w:r>
            <w:r w:rsidR="007B69D5" w:rsidRPr="007B69D5">
              <w:rPr>
                <w:rFonts w:ascii="Times New Roman" w:eastAsia="Times New Roman" w:hAnsi="Times New Roman" w:cs="Times New Roman"/>
                <w:color w:val="000000"/>
                <w:sz w:val="24"/>
                <w:szCs w:val="24"/>
                <w:lang w:eastAsia="lt-LT"/>
              </w:rPr>
              <w:t>Pasvalio AVTS</w:t>
            </w:r>
            <w:r>
              <w:rPr>
                <w:rFonts w:ascii="Times New Roman" w:eastAsia="Times New Roman" w:hAnsi="Times New Roman" w:cs="Times New Roman"/>
                <w:color w:val="000000"/>
                <w:sz w:val="24"/>
                <w:szCs w:val="24"/>
                <w:lang w:eastAsia="lt-LT"/>
              </w:rPr>
              <w:t xml:space="preserve"> ir Jonišk</w:t>
            </w:r>
            <w:r w:rsidR="00F63894">
              <w:rPr>
                <w:rFonts w:ascii="Times New Roman" w:eastAsia="Times New Roman" w:hAnsi="Times New Roman" w:cs="Times New Roman"/>
                <w:color w:val="000000"/>
                <w:sz w:val="24"/>
                <w:szCs w:val="24"/>
                <w:lang w:eastAsia="lt-LT"/>
              </w:rPr>
              <w:t>ė</w:t>
            </w:r>
            <w:r>
              <w:rPr>
                <w:rFonts w:ascii="Times New Roman" w:eastAsia="Times New Roman" w:hAnsi="Times New Roman" w:cs="Times New Roman"/>
                <w:color w:val="000000"/>
                <w:sz w:val="24"/>
                <w:szCs w:val="24"/>
                <w:lang w:eastAsia="lt-LT"/>
              </w:rPr>
              <w:t>lio bandymų stotis</w:t>
            </w:r>
          </w:p>
        </w:tc>
        <w:tc>
          <w:tcPr>
            <w:tcW w:w="2552" w:type="dxa"/>
            <w:vAlign w:val="center"/>
            <w:hideMark/>
          </w:tcPr>
          <w:p w14:paraId="3E7B3C09" w14:textId="4872E8A4" w:rsidR="007B69D5" w:rsidRPr="007B69D5" w:rsidRDefault="001B21F9" w:rsidP="008027B3">
            <w:pPr>
              <w:ind w:firstLine="0"/>
              <w:jc w:val="center"/>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val="en-US" w:eastAsia="lt-LT"/>
              </w:rPr>
              <w:t>41500</w:t>
            </w:r>
          </w:p>
        </w:tc>
        <w:tc>
          <w:tcPr>
            <w:tcW w:w="4819" w:type="dxa"/>
            <w:vAlign w:val="center"/>
            <w:hideMark/>
          </w:tcPr>
          <w:p w14:paraId="18BAFA64" w14:textId="3F1D071E" w:rsidR="007B69D5" w:rsidRPr="007B69D5" w:rsidRDefault="007B69D5" w:rsidP="008027B3">
            <w:pPr>
              <w:ind w:firstLine="0"/>
              <w:jc w:val="both"/>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 xml:space="preserve">Stačiūnų k. 2, Pasvalio r, sav. </w:t>
            </w:r>
            <w:r w:rsidR="001B21F9">
              <w:rPr>
                <w:rFonts w:ascii="Times New Roman" w:eastAsia="Times New Roman" w:hAnsi="Times New Roman" w:cs="Times New Roman"/>
                <w:color w:val="000000"/>
                <w:sz w:val="24"/>
                <w:szCs w:val="24"/>
                <w:lang w:eastAsia="lt-LT"/>
              </w:rPr>
              <w:t xml:space="preserve">ir </w:t>
            </w:r>
            <w:r w:rsidR="001B21F9" w:rsidRPr="001B21F9">
              <w:rPr>
                <w:rFonts w:ascii="Times New Roman" w:eastAsia="Times New Roman" w:hAnsi="Times New Roman" w:cs="Times New Roman"/>
                <w:color w:val="000000"/>
                <w:sz w:val="24"/>
                <w:szCs w:val="24"/>
                <w:lang w:eastAsia="lt-LT"/>
              </w:rPr>
              <w:t>Karpių g. 10, Joniškėlio k., Pasvalio r.</w:t>
            </w:r>
            <w:r w:rsidR="00F63894">
              <w:rPr>
                <w:rFonts w:ascii="Times New Roman" w:eastAsia="Times New Roman" w:hAnsi="Times New Roman" w:cs="Times New Roman"/>
                <w:color w:val="000000"/>
                <w:sz w:val="24"/>
                <w:szCs w:val="24"/>
                <w:lang w:eastAsia="lt-LT"/>
              </w:rPr>
              <w:t xml:space="preserve"> sav.</w:t>
            </w:r>
            <w:r w:rsidR="001B21F9" w:rsidRPr="001B21F9">
              <w:rPr>
                <w:rFonts w:ascii="Times New Roman" w:eastAsia="Times New Roman" w:hAnsi="Times New Roman" w:cs="Times New Roman"/>
                <w:color w:val="000000"/>
                <w:sz w:val="24"/>
                <w:szCs w:val="24"/>
                <w:lang w:eastAsia="lt-LT"/>
              </w:rPr>
              <w:t xml:space="preserve"> ir supylimas į talpyklas.</w:t>
            </w:r>
          </w:p>
        </w:tc>
      </w:tr>
      <w:tr w:rsidR="008027B3" w:rsidRPr="007B69D5" w14:paraId="45B03AD2" w14:textId="77777777" w:rsidTr="007B69D5">
        <w:trPr>
          <w:trHeight w:val="630"/>
        </w:trPr>
        <w:tc>
          <w:tcPr>
            <w:tcW w:w="2263" w:type="dxa"/>
            <w:vAlign w:val="center"/>
            <w:hideMark/>
          </w:tcPr>
          <w:p w14:paraId="0D8E76C0" w14:textId="40B12444" w:rsidR="007B69D5" w:rsidRPr="007B69D5" w:rsidRDefault="001B21F9" w:rsidP="008027B3">
            <w:pPr>
              <w:ind w:firstLine="0"/>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III-a dalis </w:t>
            </w:r>
            <w:r w:rsidR="007B69D5" w:rsidRPr="007B69D5">
              <w:rPr>
                <w:rFonts w:ascii="Times New Roman" w:eastAsia="Times New Roman" w:hAnsi="Times New Roman" w:cs="Times New Roman"/>
                <w:color w:val="000000"/>
                <w:sz w:val="24"/>
                <w:szCs w:val="24"/>
                <w:lang w:eastAsia="lt-LT"/>
              </w:rPr>
              <w:t>Plungės AVTS</w:t>
            </w:r>
          </w:p>
        </w:tc>
        <w:tc>
          <w:tcPr>
            <w:tcW w:w="2552" w:type="dxa"/>
            <w:vAlign w:val="center"/>
            <w:hideMark/>
          </w:tcPr>
          <w:p w14:paraId="2D6E5A60" w14:textId="77777777" w:rsidR="007B69D5" w:rsidRPr="007B69D5" w:rsidRDefault="007B69D5" w:rsidP="008027B3">
            <w:pPr>
              <w:ind w:firstLine="0"/>
              <w:jc w:val="center"/>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8500</w:t>
            </w:r>
          </w:p>
        </w:tc>
        <w:tc>
          <w:tcPr>
            <w:tcW w:w="4819" w:type="dxa"/>
            <w:vAlign w:val="center"/>
            <w:hideMark/>
          </w:tcPr>
          <w:p w14:paraId="7D8DD84F" w14:textId="44EF93C2" w:rsidR="007B69D5" w:rsidRPr="007B69D5" w:rsidRDefault="007B69D5" w:rsidP="008027B3">
            <w:pPr>
              <w:ind w:firstLine="0"/>
              <w:jc w:val="both"/>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Bandymų g. 3, Alksnėnų k., Plungės r.</w:t>
            </w:r>
            <w:r w:rsidR="00F63894">
              <w:rPr>
                <w:rFonts w:ascii="Times New Roman" w:eastAsia="Times New Roman" w:hAnsi="Times New Roman" w:cs="Times New Roman"/>
                <w:color w:val="000000"/>
                <w:sz w:val="24"/>
                <w:szCs w:val="24"/>
                <w:lang w:eastAsia="lt-LT"/>
              </w:rPr>
              <w:t xml:space="preserve"> sav.</w:t>
            </w:r>
            <w:r w:rsidRPr="007B69D5">
              <w:rPr>
                <w:rFonts w:ascii="Times New Roman" w:eastAsia="Times New Roman" w:hAnsi="Times New Roman" w:cs="Times New Roman"/>
                <w:color w:val="000000"/>
                <w:sz w:val="24"/>
                <w:szCs w:val="24"/>
                <w:lang w:eastAsia="lt-LT"/>
              </w:rPr>
              <w:t xml:space="preserve"> ir supylimas į talpyklas</w:t>
            </w:r>
          </w:p>
        </w:tc>
      </w:tr>
      <w:tr w:rsidR="008027B3" w:rsidRPr="007B69D5" w14:paraId="004E839B" w14:textId="77777777" w:rsidTr="007B69D5">
        <w:trPr>
          <w:trHeight w:val="630"/>
        </w:trPr>
        <w:tc>
          <w:tcPr>
            <w:tcW w:w="2263" w:type="dxa"/>
            <w:vAlign w:val="center"/>
            <w:hideMark/>
          </w:tcPr>
          <w:p w14:paraId="14CD6854" w14:textId="1DFC55A4" w:rsidR="007B69D5" w:rsidRPr="007B69D5" w:rsidRDefault="001B21F9" w:rsidP="008027B3">
            <w:pPr>
              <w:ind w:firstLine="0"/>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IV-a dalis </w:t>
            </w:r>
            <w:r w:rsidR="007B69D5" w:rsidRPr="007B69D5">
              <w:rPr>
                <w:rFonts w:ascii="Times New Roman" w:eastAsia="Times New Roman" w:hAnsi="Times New Roman" w:cs="Times New Roman"/>
                <w:color w:val="000000"/>
                <w:sz w:val="24"/>
                <w:szCs w:val="24"/>
                <w:lang w:eastAsia="lt-LT"/>
              </w:rPr>
              <w:t>Utenos AVTS</w:t>
            </w:r>
          </w:p>
        </w:tc>
        <w:tc>
          <w:tcPr>
            <w:tcW w:w="2552" w:type="dxa"/>
            <w:vAlign w:val="center"/>
            <w:hideMark/>
          </w:tcPr>
          <w:p w14:paraId="2728106B" w14:textId="77777777" w:rsidR="007B69D5" w:rsidRPr="007B69D5" w:rsidRDefault="007B69D5" w:rsidP="008027B3">
            <w:pPr>
              <w:ind w:firstLine="0"/>
              <w:jc w:val="center"/>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4500</w:t>
            </w:r>
          </w:p>
        </w:tc>
        <w:tc>
          <w:tcPr>
            <w:tcW w:w="4819" w:type="dxa"/>
            <w:vAlign w:val="center"/>
            <w:hideMark/>
          </w:tcPr>
          <w:p w14:paraId="470AB1A9" w14:textId="1BDB7180" w:rsidR="007B69D5" w:rsidRPr="007B69D5" w:rsidRDefault="007B69D5" w:rsidP="008027B3">
            <w:pPr>
              <w:ind w:firstLine="0"/>
              <w:jc w:val="both"/>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Šabaldauskų k. 2, Utenos sen., Utenos raj.</w:t>
            </w:r>
            <w:r w:rsidR="00F63894">
              <w:rPr>
                <w:rFonts w:ascii="Times New Roman" w:eastAsia="Times New Roman" w:hAnsi="Times New Roman" w:cs="Times New Roman"/>
                <w:color w:val="000000"/>
                <w:sz w:val="24"/>
                <w:szCs w:val="24"/>
                <w:lang w:eastAsia="lt-LT"/>
              </w:rPr>
              <w:t xml:space="preserve"> sav.</w:t>
            </w:r>
            <w:r w:rsidRPr="007B69D5">
              <w:rPr>
                <w:rFonts w:ascii="Times New Roman" w:eastAsia="Times New Roman" w:hAnsi="Times New Roman" w:cs="Times New Roman"/>
                <w:color w:val="000000"/>
                <w:sz w:val="24"/>
                <w:szCs w:val="24"/>
                <w:lang w:eastAsia="lt-LT"/>
              </w:rPr>
              <w:t xml:space="preserve"> ir supylimas į talpyklas</w:t>
            </w:r>
          </w:p>
        </w:tc>
      </w:tr>
      <w:tr w:rsidR="008027B3" w:rsidRPr="007B69D5" w14:paraId="4B72A6EC" w14:textId="77777777" w:rsidTr="007B69D5">
        <w:trPr>
          <w:trHeight w:val="630"/>
        </w:trPr>
        <w:tc>
          <w:tcPr>
            <w:tcW w:w="2263" w:type="dxa"/>
            <w:vAlign w:val="center"/>
            <w:hideMark/>
          </w:tcPr>
          <w:p w14:paraId="274D44DE" w14:textId="1C4535DD" w:rsidR="007B69D5" w:rsidRPr="007B69D5" w:rsidRDefault="001B21F9" w:rsidP="008027B3">
            <w:pPr>
              <w:ind w:firstLine="0"/>
              <w:rPr>
                <w:rFonts w:ascii="Times New Roman" w:eastAsia="Times New Roman" w:hAnsi="Times New Roman" w:cs="Times New Roman"/>
                <w:color w:val="000000"/>
                <w:sz w:val="24"/>
                <w:szCs w:val="24"/>
                <w:lang w:eastAsia="lt-LT"/>
              </w:rPr>
            </w:pPr>
            <w:r>
              <w:rPr>
                <w:rFonts w:ascii="Times New Roman" w:eastAsia="Times New Roman" w:hAnsi="Times New Roman" w:cs="Times New Roman"/>
                <w:color w:val="000000"/>
                <w:sz w:val="24"/>
                <w:szCs w:val="24"/>
                <w:lang w:eastAsia="lt-LT"/>
              </w:rPr>
              <w:t xml:space="preserve">V-a dalis </w:t>
            </w:r>
            <w:r w:rsidR="007B69D5" w:rsidRPr="007B69D5">
              <w:rPr>
                <w:rFonts w:ascii="Times New Roman" w:eastAsia="Times New Roman" w:hAnsi="Times New Roman" w:cs="Times New Roman"/>
                <w:color w:val="000000"/>
                <w:sz w:val="24"/>
                <w:szCs w:val="24"/>
                <w:lang w:eastAsia="lt-LT"/>
              </w:rPr>
              <w:t>Rumokų bandymų stotis</w:t>
            </w:r>
          </w:p>
        </w:tc>
        <w:tc>
          <w:tcPr>
            <w:tcW w:w="2552" w:type="dxa"/>
            <w:vAlign w:val="center"/>
            <w:hideMark/>
          </w:tcPr>
          <w:p w14:paraId="5A57B258" w14:textId="77777777" w:rsidR="007B69D5" w:rsidRPr="007B69D5" w:rsidRDefault="007B69D5" w:rsidP="008027B3">
            <w:pPr>
              <w:ind w:firstLine="0"/>
              <w:jc w:val="center"/>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8000</w:t>
            </w:r>
          </w:p>
        </w:tc>
        <w:tc>
          <w:tcPr>
            <w:tcW w:w="4819" w:type="dxa"/>
            <w:vAlign w:val="center"/>
            <w:hideMark/>
          </w:tcPr>
          <w:p w14:paraId="7161AE8F" w14:textId="0DB53AD3" w:rsidR="007B69D5" w:rsidRPr="007B69D5" w:rsidRDefault="00EE7DDB" w:rsidP="008027B3">
            <w:pPr>
              <w:ind w:firstLine="0"/>
              <w:jc w:val="both"/>
              <w:rPr>
                <w:rFonts w:ascii="Times New Roman" w:eastAsia="Times New Roman" w:hAnsi="Times New Roman" w:cs="Times New Roman"/>
                <w:color w:val="000000"/>
                <w:sz w:val="24"/>
                <w:szCs w:val="24"/>
                <w:lang w:eastAsia="lt-LT"/>
              </w:rPr>
            </w:pPr>
            <w:r w:rsidRPr="00EE7DDB">
              <w:rPr>
                <w:rFonts w:ascii="Times New Roman" w:eastAsia="Times New Roman" w:hAnsi="Times New Roman" w:cs="Times New Roman"/>
                <w:color w:val="000000"/>
                <w:sz w:val="24"/>
                <w:szCs w:val="24"/>
                <w:lang w:eastAsia="lt-LT"/>
              </w:rPr>
              <w:t xml:space="preserve">Rumokų </w:t>
            </w:r>
            <w:r>
              <w:rPr>
                <w:rFonts w:ascii="Times New Roman" w:eastAsia="Times New Roman" w:hAnsi="Times New Roman" w:cs="Times New Roman"/>
                <w:color w:val="000000"/>
                <w:sz w:val="24"/>
                <w:szCs w:val="24"/>
                <w:lang w:eastAsia="lt-LT"/>
              </w:rPr>
              <w:t xml:space="preserve">g. </w:t>
            </w:r>
            <w:r w:rsidRPr="00EE7DDB">
              <w:rPr>
                <w:rFonts w:ascii="Times New Roman" w:eastAsia="Times New Roman" w:hAnsi="Times New Roman" w:cs="Times New Roman"/>
                <w:color w:val="000000"/>
                <w:sz w:val="24"/>
                <w:szCs w:val="24"/>
                <w:lang w:eastAsia="lt-LT"/>
              </w:rPr>
              <w:t>14, Rumokai, Vilkaviškio r.</w:t>
            </w:r>
            <w:r w:rsidR="00F63894">
              <w:rPr>
                <w:rFonts w:ascii="Times New Roman" w:eastAsia="Times New Roman" w:hAnsi="Times New Roman" w:cs="Times New Roman"/>
                <w:color w:val="000000"/>
                <w:sz w:val="24"/>
                <w:szCs w:val="24"/>
                <w:lang w:eastAsia="lt-LT"/>
              </w:rPr>
              <w:t xml:space="preserve"> sav.</w:t>
            </w:r>
            <w:r w:rsidR="007B69D5" w:rsidRPr="007B69D5">
              <w:rPr>
                <w:rFonts w:ascii="Times New Roman" w:eastAsia="Times New Roman" w:hAnsi="Times New Roman" w:cs="Times New Roman"/>
                <w:color w:val="000000"/>
                <w:sz w:val="24"/>
                <w:szCs w:val="24"/>
                <w:lang w:eastAsia="lt-LT"/>
              </w:rPr>
              <w:t xml:space="preserve"> ir supylimas į talpyklas.</w:t>
            </w:r>
          </w:p>
        </w:tc>
      </w:tr>
      <w:tr w:rsidR="008027B3" w:rsidRPr="007B69D5" w14:paraId="0E972432" w14:textId="77777777" w:rsidTr="007B69D5">
        <w:trPr>
          <w:trHeight w:val="315"/>
        </w:trPr>
        <w:tc>
          <w:tcPr>
            <w:tcW w:w="2263" w:type="dxa"/>
            <w:noWrap/>
            <w:vAlign w:val="center"/>
            <w:hideMark/>
          </w:tcPr>
          <w:p w14:paraId="087A990F" w14:textId="77777777" w:rsidR="007B69D5" w:rsidRPr="007B69D5" w:rsidRDefault="007B69D5" w:rsidP="008027B3">
            <w:pPr>
              <w:ind w:firstLine="0"/>
              <w:jc w:val="right"/>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Viso :</w:t>
            </w:r>
          </w:p>
        </w:tc>
        <w:tc>
          <w:tcPr>
            <w:tcW w:w="2552" w:type="dxa"/>
            <w:noWrap/>
            <w:vAlign w:val="center"/>
            <w:hideMark/>
          </w:tcPr>
          <w:p w14:paraId="624E8873" w14:textId="77777777" w:rsidR="007B69D5" w:rsidRPr="007B69D5" w:rsidRDefault="007B69D5" w:rsidP="008027B3">
            <w:pPr>
              <w:ind w:firstLine="0"/>
              <w:jc w:val="center"/>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83500</w:t>
            </w:r>
          </w:p>
        </w:tc>
        <w:tc>
          <w:tcPr>
            <w:tcW w:w="4819" w:type="dxa"/>
            <w:noWrap/>
            <w:vAlign w:val="bottom"/>
            <w:hideMark/>
          </w:tcPr>
          <w:p w14:paraId="79D57FDC" w14:textId="77777777" w:rsidR="007B69D5" w:rsidRPr="007B69D5" w:rsidRDefault="007B69D5" w:rsidP="008027B3">
            <w:pPr>
              <w:ind w:firstLine="0"/>
              <w:rPr>
                <w:rFonts w:ascii="Times New Roman" w:eastAsia="Times New Roman" w:hAnsi="Times New Roman" w:cs="Times New Roman"/>
                <w:color w:val="000000"/>
                <w:sz w:val="24"/>
                <w:szCs w:val="24"/>
                <w:lang w:eastAsia="lt-LT"/>
              </w:rPr>
            </w:pPr>
            <w:r w:rsidRPr="007B69D5">
              <w:rPr>
                <w:rFonts w:ascii="Times New Roman" w:eastAsia="Times New Roman" w:hAnsi="Times New Roman" w:cs="Times New Roman"/>
                <w:color w:val="000000"/>
                <w:sz w:val="24"/>
                <w:szCs w:val="24"/>
                <w:lang w:eastAsia="lt-LT"/>
              </w:rPr>
              <w:t> </w:t>
            </w:r>
          </w:p>
        </w:tc>
      </w:tr>
    </w:tbl>
    <w:p w14:paraId="3B0E465B" w14:textId="777D9892" w:rsidR="007B69D5" w:rsidRDefault="009D5938" w:rsidP="008027B3">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t>
      </w:r>
      <w:r w:rsidRPr="009D5938">
        <w:rPr>
          <w:rFonts w:ascii="Times New Roman" w:eastAsia="Times New Roman" w:hAnsi="Times New Roman" w:cs="Times New Roman"/>
          <w:sz w:val="24"/>
          <w:szCs w:val="24"/>
        </w:rPr>
        <w:t xml:space="preserve">Techninėje specifikacijoje nurodyti preliminarūs Kuro kiekiai yra </w:t>
      </w:r>
      <w:r w:rsidR="0064437E" w:rsidRPr="0064437E">
        <w:rPr>
          <w:rFonts w:ascii="Times New Roman" w:eastAsia="Times New Roman" w:hAnsi="Times New Roman" w:cs="Times New Roman"/>
          <w:sz w:val="24"/>
          <w:szCs w:val="24"/>
        </w:rPr>
        <w:t>orientaciniai</w:t>
      </w:r>
      <w:r w:rsidRPr="009D5938">
        <w:rPr>
          <w:rFonts w:ascii="Times New Roman" w:eastAsia="Times New Roman" w:hAnsi="Times New Roman" w:cs="Times New Roman"/>
          <w:sz w:val="24"/>
          <w:szCs w:val="24"/>
        </w:rPr>
        <w:t xml:space="preserve"> ir gali kisti priklausomai nuo Perkančiosios organizacijos poreikio. Perkančioji organizacija neįsipareigoja </w:t>
      </w:r>
      <w:r w:rsidR="00B34B0A" w:rsidRPr="00B34B0A">
        <w:rPr>
          <w:rFonts w:ascii="Times New Roman" w:eastAsia="Times New Roman" w:hAnsi="Times New Roman" w:cs="Times New Roman"/>
          <w:sz w:val="24"/>
          <w:szCs w:val="24"/>
        </w:rPr>
        <w:t>įsigyti</w:t>
      </w:r>
      <w:r w:rsidRPr="009D5938">
        <w:rPr>
          <w:rFonts w:ascii="Times New Roman" w:eastAsia="Times New Roman" w:hAnsi="Times New Roman" w:cs="Times New Roman"/>
          <w:sz w:val="24"/>
          <w:szCs w:val="24"/>
        </w:rPr>
        <w:t xml:space="preserve"> viso nurodyto Kuro kiekio</w:t>
      </w:r>
      <w:r>
        <w:rPr>
          <w:rFonts w:ascii="Times New Roman" w:eastAsia="Times New Roman" w:hAnsi="Times New Roman" w:cs="Times New Roman"/>
          <w:sz w:val="24"/>
          <w:szCs w:val="24"/>
        </w:rPr>
        <w:t>.</w:t>
      </w:r>
    </w:p>
    <w:p w14:paraId="7F3EA71C" w14:textId="77777777" w:rsidR="00E0284F" w:rsidRPr="00772DAA" w:rsidRDefault="00E0284F" w:rsidP="008027B3">
      <w:pPr>
        <w:ind w:firstLine="0"/>
        <w:jc w:val="both"/>
        <w:rPr>
          <w:rFonts w:ascii="Times New Roman" w:eastAsia="Times New Roman" w:hAnsi="Times New Roman" w:cs="Times New Roman"/>
          <w:sz w:val="24"/>
          <w:szCs w:val="24"/>
        </w:rPr>
      </w:pPr>
    </w:p>
    <w:p w14:paraId="394F2DC1" w14:textId="500F396C" w:rsidR="00772DAA" w:rsidRPr="00772DAA"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2.</w:t>
      </w:r>
      <w:r w:rsidR="009D5938">
        <w:rPr>
          <w:rFonts w:ascii="Times New Roman" w:eastAsia="Times New Roman" w:hAnsi="Times New Roman" w:cs="Times New Roman"/>
          <w:sz w:val="24"/>
          <w:szCs w:val="24"/>
        </w:rPr>
        <w:t>3</w:t>
      </w:r>
      <w:r w:rsidRPr="00772DAA">
        <w:rPr>
          <w:rFonts w:ascii="Times New Roman" w:eastAsia="Times New Roman" w:hAnsi="Times New Roman" w:cs="Times New Roman"/>
          <w:sz w:val="24"/>
          <w:szCs w:val="24"/>
        </w:rPr>
        <w:t>.</w:t>
      </w:r>
      <w:r w:rsidR="007B69D5">
        <w:rPr>
          <w:rFonts w:ascii="Times New Roman" w:eastAsia="Times New Roman" w:hAnsi="Times New Roman" w:cs="Times New Roman"/>
          <w:sz w:val="24"/>
          <w:szCs w:val="24"/>
        </w:rPr>
        <w:t xml:space="preserve"> </w:t>
      </w:r>
      <w:r w:rsidRPr="00772DAA">
        <w:rPr>
          <w:rFonts w:ascii="Times New Roman" w:eastAsia="Times New Roman" w:hAnsi="Times New Roman" w:cs="Times New Roman"/>
          <w:sz w:val="24"/>
          <w:szCs w:val="24"/>
        </w:rPr>
        <w:t>Priklausomai nuo metų laiko kuras turi būti vasarinis ir žieminis.</w:t>
      </w:r>
    </w:p>
    <w:p w14:paraId="0F33744F" w14:textId="789CADFC" w:rsidR="00785192" w:rsidRPr="00785192" w:rsidRDefault="00772DAA" w:rsidP="00785192">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2.</w:t>
      </w:r>
      <w:r w:rsidR="009D5938">
        <w:rPr>
          <w:rFonts w:ascii="Times New Roman" w:eastAsia="Times New Roman" w:hAnsi="Times New Roman" w:cs="Times New Roman"/>
          <w:sz w:val="24"/>
          <w:szCs w:val="24"/>
        </w:rPr>
        <w:t>4</w:t>
      </w:r>
      <w:r w:rsidRPr="00772DAA">
        <w:rPr>
          <w:rFonts w:ascii="Times New Roman" w:eastAsia="Times New Roman" w:hAnsi="Times New Roman" w:cs="Times New Roman"/>
          <w:sz w:val="24"/>
          <w:szCs w:val="24"/>
        </w:rPr>
        <w:t>.</w:t>
      </w:r>
      <w:r w:rsidR="007B69D5">
        <w:rPr>
          <w:rFonts w:ascii="Times New Roman" w:eastAsia="Times New Roman" w:hAnsi="Times New Roman" w:cs="Times New Roman"/>
          <w:sz w:val="24"/>
          <w:szCs w:val="24"/>
        </w:rPr>
        <w:t xml:space="preserve"> </w:t>
      </w:r>
      <w:r w:rsidR="00785192" w:rsidRPr="00785192">
        <w:rPr>
          <w:rFonts w:ascii="Times New Roman" w:eastAsia="Times New Roman" w:hAnsi="Times New Roman" w:cs="Times New Roman"/>
          <w:sz w:val="24"/>
          <w:szCs w:val="24"/>
        </w:rPr>
        <w:t>Dyzelinis kuras turi atitikti kokybės rodiklius, kaip nurodyta Lietuvos Respublikos energetikos ministro, Lietuvos Respublikos aplinkos ministro, Lietuvos Respublikos susisiekimo ministro 2010 m. gruodžio 22 d. įsakyme Nr. 1-348/D1-1014/3-742 „Dėl Lietuvos Respublikoje vartojamų naftos produktų, biodegalų ir skystojo kuro privalomųjų kokybės rodiklių patvirtinimo“ (aktuali redakcija).</w:t>
      </w:r>
    </w:p>
    <w:p w14:paraId="4401A64F" w14:textId="77777777" w:rsidR="00785192" w:rsidRPr="00785192" w:rsidRDefault="00785192" w:rsidP="00785192">
      <w:pPr>
        <w:ind w:firstLine="0"/>
        <w:jc w:val="both"/>
        <w:rPr>
          <w:rFonts w:ascii="Times New Roman" w:eastAsia="Times New Roman" w:hAnsi="Times New Roman" w:cs="Times New Roman"/>
          <w:sz w:val="24"/>
          <w:szCs w:val="24"/>
        </w:rPr>
      </w:pPr>
      <w:r w:rsidRPr="00785192">
        <w:rPr>
          <w:rFonts w:ascii="Times New Roman" w:eastAsia="Times New Roman" w:hAnsi="Times New Roman" w:cs="Times New Roman"/>
          <w:sz w:val="24"/>
          <w:szCs w:val="24"/>
        </w:rPr>
        <w:t>2.5. Tiekėjas privalo laikytis Lietuvos Respublikos ir Europos Sąjungos teisės aktų reikalavimų, reglamentuojančių naftos produktų tiekimą, transportavimą, laikymą ir apskaitą, taip pat pavojingų cheminių medžiagų sandėliavimo bei priešgaisrinės saugos reikalavimų.</w:t>
      </w:r>
    </w:p>
    <w:p w14:paraId="0E55F39A" w14:textId="77777777" w:rsidR="00785192" w:rsidRPr="00785192" w:rsidRDefault="00785192" w:rsidP="00785192">
      <w:pPr>
        <w:ind w:firstLine="0"/>
        <w:jc w:val="both"/>
        <w:rPr>
          <w:rFonts w:ascii="Times New Roman" w:eastAsia="Times New Roman" w:hAnsi="Times New Roman" w:cs="Times New Roman"/>
          <w:sz w:val="24"/>
          <w:szCs w:val="24"/>
        </w:rPr>
      </w:pPr>
      <w:r w:rsidRPr="00785192">
        <w:rPr>
          <w:rFonts w:ascii="Times New Roman" w:eastAsia="Times New Roman" w:hAnsi="Times New Roman" w:cs="Times New Roman"/>
          <w:sz w:val="24"/>
          <w:szCs w:val="24"/>
        </w:rPr>
        <w:t>2.6. Tiekėjas privalo užtikrinti, kad parduodamas Kuras, jo sudėtinės dalys ir žaliavos nebūtų kilę iš valstybių, kurioms taikomos Europos Sąjungos, Jungtinių Tautų ar Lietuvos Respublikos tarptautinės sankcijos, įskaitant Rusijos Federaciją ir Baltarusijos Respubliką. Perkančiosios organizacijos prašymu Tiekėjas privalo pateikti šio reikalavimo laikymąsi pagrindžiančius dokumentus.</w:t>
      </w:r>
    </w:p>
    <w:p w14:paraId="126F18B0" w14:textId="77777777" w:rsidR="00785192" w:rsidRPr="00785192" w:rsidRDefault="00785192" w:rsidP="00785192">
      <w:pPr>
        <w:ind w:firstLine="0"/>
        <w:jc w:val="both"/>
        <w:rPr>
          <w:rFonts w:ascii="Times New Roman" w:eastAsia="Times New Roman" w:hAnsi="Times New Roman" w:cs="Times New Roman"/>
          <w:sz w:val="24"/>
          <w:szCs w:val="24"/>
        </w:rPr>
      </w:pPr>
      <w:r w:rsidRPr="00785192">
        <w:rPr>
          <w:rFonts w:ascii="Times New Roman" w:eastAsia="Times New Roman" w:hAnsi="Times New Roman" w:cs="Times New Roman"/>
          <w:sz w:val="24"/>
          <w:szCs w:val="24"/>
        </w:rPr>
        <w:t>2.7. Tiekėjas privalo užtikrinti, kad tiekiami degalai atitiktų Lietuvos Respublikos ir Europos Sąjungos teisės aktuose nustatytus biodegalų ir jų mišinių tvarumo kriterijus.</w:t>
      </w:r>
    </w:p>
    <w:p w14:paraId="11197646" w14:textId="23365097" w:rsidR="00772DAA" w:rsidRPr="00772DAA" w:rsidRDefault="00785192" w:rsidP="00785192">
      <w:pPr>
        <w:ind w:firstLine="0"/>
        <w:jc w:val="both"/>
        <w:rPr>
          <w:rFonts w:ascii="Times New Roman" w:eastAsia="Times New Roman" w:hAnsi="Times New Roman" w:cs="Times New Roman"/>
          <w:sz w:val="24"/>
          <w:szCs w:val="24"/>
        </w:rPr>
      </w:pPr>
      <w:r w:rsidRPr="00785192">
        <w:rPr>
          <w:rFonts w:ascii="Times New Roman" w:eastAsia="Times New Roman" w:hAnsi="Times New Roman" w:cs="Times New Roman"/>
          <w:sz w:val="24"/>
          <w:szCs w:val="24"/>
        </w:rPr>
        <w:lastRenderedPageBreak/>
        <w:t>2.8. Perkančiosios organizacijos prašymu Tiekėjas privalo pateikti dokumentus ar kitus lygiaverčius įrodymus, patvirtinančius tiekiamų degalų atitiktį teisės aktuose nustatytiems tvarumo kriterijams</w:t>
      </w:r>
      <w:r w:rsidR="001B3B22">
        <w:rPr>
          <w:rFonts w:ascii="Times New Roman" w:eastAsia="Times New Roman" w:hAnsi="Times New Roman" w:cs="Times New Roman"/>
          <w:sz w:val="24"/>
          <w:szCs w:val="24"/>
        </w:rPr>
        <w:t>.</w:t>
      </w:r>
    </w:p>
    <w:p w14:paraId="18DB1E7E" w14:textId="77777777" w:rsidR="00772DAA" w:rsidRPr="00772DAA" w:rsidRDefault="00772DAA" w:rsidP="008027B3">
      <w:pPr>
        <w:ind w:firstLine="0"/>
        <w:jc w:val="both"/>
        <w:rPr>
          <w:rFonts w:ascii="Times New Roman" w:eastAsia="Times New Roman" w:hAnsi="Times New Roman" w:cs="Times New Roman"/>
          <w:sz w:val="24"/>
          <w:szCs w:val="24"/>
        </w:rPr>
      </w:pPr>
    </w:p>
    <w:p w14:paraId="54229249" w14:textId="5DECD056" w:rsidR="00772DAA" w:rsidRPr="006768D4" w:rsidRDefault="00772DAA" w:rsidP="008027B3">
      <w:pPr>
        <w:ind w:firstLine="0"/>
        <w:jc w:val="both"/>
        <w:rPr>
          <w:rFonts w:ascii="Times New Roman" w:eastAsia="Times New Roman" w:hAnsi="Times New Roman" w:cs="Times New Roman"/>
          <w:b/>
          <w:bCs/>
          <w:sz w:val="24"/>
          <w:szCs w:val="24"/>
        </w:rPr>
      </w:pPr>
      <w:r w:rsidRPr="006768D4">
        <w:rPr>
          <w:rFonts w:ascii="Times New Roman" w:eastAsia="Times New Roman" w:hAnsi="Times New Roman" w:cs="Times New Roman"/>
          <w:b/>
          <w:bCs/>
          <w:sz w:val="24"/>
          <w:szCs w:val="24"/>
        </w:rPr>
        <w:t>3. SUTARTINIŲ ĮSIPAREIGOJIMŲ VYKDYMO VIETA</w:t>
      </w:r>
    </w:p>
    <w:p w14:paraId="01D9CEDC" w14:textId="59780583" w:rsidR="00772DAA" w:rsidRPr="00772DAA"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Kuras pristatomas į šias Perkančiosios organizacijos kuro talpyklų vietas:</w:t>
      </w:r>
    </w:p>
    <w:p w14:paraId="1BE17E54" w14:textId="45DB01FF" w:rsidR="00772DAA" w:rsidRPr="007B69D5" w:rsidRDefault="001B21F9" w:rsidP="006768D4">
      <w:pPr>
        <w:pStyle w:val="ListParagraph"/>
        <w:numPr>
          <w:ilvl w:val="0"/>
          <w:numId w:val="43"/>
        </w:numPr>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I-a dalis </w:t>
      </w:r>
      <w:r w:rsidR="00772DAA" w:rsidRPr="007B69D5">
        <w:rPr>
          <w:rFonts w:ascii="Times New Roman" w:eastAsia="Times New Roman" w:hAnsi="Times New Roman" w:cs="Times New Roman"/>
          <w:sz w:val="24"/>
          <w:szCs w:val="24"/>
        </w:rPr>
        <w:t>K. Zaleskienės g. 23, Muniškių k., Kauno r.</w:t>
      </w:r>
      <w:r w:rsidR="00F63894">
        <w:rPr>
          <w:rFonts w:ascii="Times New Roman" w:eastAsia="Times New Roman" w:hAnsi="Times New Roman" w:cs="Times New Roman"/>
          <w:sz w:val="24"/>
          <w:szCs w:val="24"/>
        </w:rPr>
        <w:t xml:space="preserve"> sav.</w:t>
      </w:r>
      <w:r w:rsidR="00772DAA" w:rsidRPr="007B69D5">
        <w:rPr>
          <w:rFonts w:ascii="Times New Roman" w:eastAsia="Times New Roman" w:hAnsi="Times New Roman" w:cs="Times New Roman"/>
          <w:sz w:val="24"/>
          <w:szCs w:val="24"/>
        </w:rPr>
        <w:t>;</w:t>
      </w:r>
    </w:p>
    <w:p w14:paraId="1DE43275" w14:textId="74388B71" w:rsidR="001B21F9" w:rsidRPr="001B21F9" w:rsidRDefault="001B21F9" w:rsidP="001B21F9">
      <w:pPr>
        <w:pStyle w:val="ListParagraph"/>
        <w:numPr>
          <w:ilvl w:val="0"/>
          <w:numId w:val="43"/>
        </w:numPr>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II-a dalis </w:t>
      </w:r>
      <w:r w:rsidR="00772DAA" w:rsidRPr="007B69D5">
        <w:rPr>
          <w:rFonts w:ascii="Times New Roman" w:eastAsia="Times New Roman" w:hAnsi="Times New Roman" w:cs="Times New Roman"/>
          <w:sz w:val="24"/>
          <w:szCs w:val="24"/>
        </w:rPr>
        <w:t>Stačiūnų k. 2, Pasvalio r. sav.</w:t>
      </w:r>
      <w:r>
        <w:rPr>
          <w:rFonts w:ascii="Times New Roman" w:eastAsia="Times New Roman" w:hAnsi="Times New Roman" w:cs="Times New Roman"/>
          <w:sz w:val="24"/>
          <w:szCs w:val="24"/>
        </w:rPr>
        <w:t xml:space="preserve"> ir </w:t>
      </w:r>
      <w:r w:rsidRPr="001B21F9">
        <w:rPr>
          <w:rFonts w:ascii="Times New Roman" w:eastAsia="Times New Roman" w:hAnsi="Times New Roman" w:cs="Times New Roman"/>
          <w:sz w:val="24"/>
          <w:szCs w:val="24"/>
        </w:rPr>
        <w:t>Karpių g. 10, Joniškėlio k., Pasvalio r.</w:t>
      </w:r>
      <w:r w:rsidR="00F63894">
        <w:rPr>
          <w:rFonts w:ascii="Times New Roman" w:eastAsia="Times New Roman" w:hAnsi="Times New Roman" w:cs="Times New Roman"/>
          <w:sz w:val="24"/>
          <w:szCs w:val="24"/>
        </w:rPr>
        <w:t xml:space="preserve"> sav.</w:t>
      </w:r>
      <w:r w:rsidRPr="001B21F9">
        <w:rPr>
          <w:rFonts w:ascii="Times New Roman" w:eastAsia="Times New Roman" w:hAnsi="Times New Roman" w:cs="Times New Roman"/>
          <w:sz w:val="24"/>
          <w:szCs w:val="24"/>
        </w:rPr>
        <w:t>;</w:t>
      </w:r>
    </w:p>
    <w:p w14:paraId="163E9573" w14:textId="409C7BF0" w:rsidR="00772DAA" w:rsidRPr="007B69D5" w:rsidRDefault="001B21F9" w:rsidP="006768D4">
      <w:pPr>
        <w:pStyle w:val="ListParagraph"/>
        <w:numPr>
          <w:ilvl w:val="0"/>
          <w:numId w:val="43"/>
        </w:numPr>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III-a dalis </w:t>
      </w:r>
      <w:r w:rsidR="00772DAA" w:rsidRPr="007B69D5">
        <w:rPr>
          <w:rFonts w:ascii="Times New Roman" w:eastAsia="Times New Roman" w:hAnsi="Times New Roman" w:cs="Times New Roman"/>
          <w:sz w:val="24"/>
          <w:szCs w:val="24"/>
        </w:rPr>
        <w:t>Bandymų g. 3, Alsėdnų k., Plungės r.</w:t>
      </w:r>
      <w:r w:rsidR="00F63894">
        <w:rPr>
          <w:rFonts w:ascii="Times New Roman" w:eastAsia="Times New Roman" w:hAnsi="Times New Roman" w:cs="Times New Roman"/>
          <w:sz w:val="24"/>
          <w:szCs w:val="24"/>
        </w:rPr>
        <w:t xml:space="preserve"> sav.</w:t>
      </w:r>
      <w:r w:rsidR="00772DAA" w:rsidRPr="007B69D5">
        <w:rPr>
          <w:rFonts w:ascii="Times New Roman" w:eastAsia="Times New Roman" w:hAnsi="Times New Roman" w:cs="Times New Roman"/>
          <w:sz w:val="24"/>
          <w:szCs w:val="24"/>
        </w:rPr>
        <w:t>;</w:t>
      </w:r>
    </w:p>
    <w:p w14:paraId="79F81293" w14:textId="3C9A1671" w:rsidR="00772DAA" w:rsidRPr="007B69D5" w:rsidRDefault="001B21F9" w:rsidP="006768D4">
      <w:pPr>
        <w:pStyle w:val="ListParagraph"/>
        <w:numPr>
          <w:ilvl w:val="0"/>
          <w:numId w:val="43"/>
        </w:numPr>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IV-a dalis </w:t>
      </w:r>
      <w:r w:rsidR="00772DAA" w:rsidRPr="007B69D5">
        <w:rPr>
          <w:rFonts w:ascii="Times New Roman" w:eastAsia="Times New Roman" w:hAnsi="Times New Roman" w:cs="Times New Roman"/>
          <w:sz w:val="24"/>
          <w:szCs w:val="24"/>
        </w:rPr>
        <w:t>Šabaldauskų k. 2, Utenos sen., Utenos r.</w:t>
      </w:r>
      <w:r w:rsidR="00F63894">
        <w:rPr>
          <w:rFonts w:ascii="Times New Roman" w:eastAsia="Times New Roman" w:hAnsi="Times New Roman" w:cs="Times New Roman"/>
          <w:sz w:val="24"/>
          <w:szCs w:val="24"/>
        </w:rPr>
        <w:t xml:space="preserve"> sav.</w:t>
      </w:r>
      <w:r w:rsidR="00772DAA" w:rsidRPr="007B69D5">
        <w:rPr>
          <w:rFonts w:ascii="Times New Roman" w:eastAsia="Times New Roman" w:hAnsi="Times New Roman" w:cs="Times New Roman"/>
          <w:sz w:val="24"/>
          <w:szCs w:val="24"/>
        </w:rPr>
        <w:t>;</w:t>
      </w:r>
    </w:p>
    <w:p w14:paraId="7D9F1F97" w14:textId="6D204FDA" w:rsidR="00772DAA" w:rsidRPr="007B69D5" w:rsidRDefault="001B21F9" w:rsidP="006768D4">
      <w:pPr>
        <w:pStyle w:val="ListParagraph"/>
        <w:numPr>
          <w:ilvl w:val="0"/>
          <w:numId w:val="43"/>
        </w:numPr>
        <w:ind w:left="0" w:firstLine="851"/>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lang w:eastAsia="lt-LT"/>
        </w:rPr>
        <w:t xml:space="preserve">V-a dalis </w:t>
      </w:r>
      <w:r w:rsidR="008B07E8" w:rsidRPr="00EE7DDB">
        <w:rPr>
          <w:rFonts w:ascii="Times New Roman" w:eastAsia="Times New Roman" w:hAnsi="Times New Roman" w:cs="Times New Roman"/>
          <w:color w:val="000000"/>
          <w:sz w:val="24"/>
          <w:szCs w:val="24"/>
          <w:lang w:eastAsia="lt-LT"/>
        </w:rPr>
        <w:t xml:space="preserve">Rumokų </w:t>
      </w:r>
      <w:r w:rsidR="008B07E8">
        <w:rPr>
          <w:rFonts w:ascii="Times New Roman" w:eastAsia="Times New Roman" w:hAnsi="Times New Roman" w:cs="Times New Roman"/>
          <w:color w:val="000000"/>
          <w:sz w:val="24"/>
          <w:szCs w:val="24"/>
          <w:lang w:eastAsia="lt-LT"/>
        </w:rPr>
        <w:t xml:space="preserve">g. </w:t>
      </w:r>
      <w:r w:rsidR="008B07E8" w:rsidRPr="00EE7DDB">
        <w:rPr>
          <w:rFonts w:ascii="Times New Roman" w:eastAsia="Times New Roman" w:hAnsi="Times New Roman" w:cs="Times New Roman"/>
          <w:color w:val="000000"/>
          <w:sz w:val="24"/>
          <w:szCs w:val="24"/>
          <w:lang w:eastAsia="lt-LT"/>
        </w:rPr>
        <w:t>14, Rumokai</w:t>
      </w:r>
      <w:r w:rsidR="00772DAA" w:rsidRPr="007B69D5">
        <w:rPr>
          <w:rFonts w:ascii="Times New Roman" w:eastAsia="Times New Roman" w:hAnsi="Times New Roman" w:cs="Times New Roman"/>
          <w:sz w:val="24"/>
          <w:szCs w:val="24"/>
        </w:rPr>
        <w:t>, Vilkaviškio r.</w:t>
      </w:r>
      <w:r w:rsidR="00F63894">
        <w:rPr>
          <w:rFonts w:ascii="Times New Roman" w:eastAsia="Times New Roman" w:hAnsi="Times New Roman" w:cs="Times New Roman"/>
          <w:sz w:val="24"/>
          <w:szCs w:val="24"/>
        </w:rPr>
        <w:t xml:space="preserve"> sav.</w:t>
      </w:r>
    </w:p>
    <w:p w14:paraId="4D8C92E1" w14:textId="77777777" w:rsidR="007B69D5" w:rsidRDefault="007B69D5" w:rsidP="008027B3">
      <w:pPr>
        <w:ind w:firstLine="0"/>
        <w:jc w:val="both"/>
        <w:rPr>
          <w:rFonts w:ascii="Times New Roman" w:eastAsia="Times New Roman" w:hAnsi="Times New Roman" w:cs="Times New Roman"/>
          <w:sz w:val="24"/>
          <w:szCs w:val="24"/>
        </w:rPr>
      </w:pPr>
    </w:p>
    <w:p w14:paraId="7E93E4BC" w14:textId="77777777" w:rsidR="007B69D5" w:rsidRPr="00772DAA" w:rsidRDefault="007B69D5" w:rsidP="008027B3">
      <w:pPr>
        <w:ind w:firstLine="0"/>
        <w:jc w:val="both"/>
        <w:rPr>
          <w:rFonts w:ascii="Times New Roman" w:eastAsia="Times New Roman" w:hAnsi="Times New Roman" w:cs="Times New Roman"/>
          <w:sz w:val="24"/>
          <w:szCs w:val="24"/>
        </w:rPr>
      </w:pPr>
    </w:p>
    <w:p w14:paraId="5C8BEB06" w14:textId="77777777" w:rsidR="00772DAA" w:rsidRPr="006768D4" w:rsidRDefault="00772DAA" w:rsidP="008027B3">
      <w:pPr>
        <w:ind w:firstLine="0"/>
        <w:jc w:val="both"/>
        <w:rPr>
          <w:rFonts w:ascii="Times New Roman" w:eastAsia="Times New Roman" w:hAnsi="Times New Roman" w:cs="Times New Roman"/>
          <w:b/>
          <w:bCs/>
          <w:sz w:val="24"/>
          <w:szCs w:val="24"/>
        </w:rPr>
      </w:pPr>
      <w:r w:rsidRPr="006768D4">
        <w:rPr>
          <w:rFonts w:ascii="Times New Roman" w:eastAsia="Times New Roman" w:hAnsi="Times New Roman" w:cs="Times New Roman"/>
          <w:b/>
          <w:bCs/>
          <w:sz w:val="24"/>
          <w:szCs w:val="24"/>
        </w:rPr>
        <w:t>4. BENDRIEJI REIKALAVIMAI</w:t>
      </w:r>
    </w:p>
    <w:p w14:paraId="4E2A8AE6" w14:textId="353EADA9" w:rsidR="00772DAA" w:rsidRPr="00772DAA"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4.1.</w:t>
      </w:r>
      <w:r w:rsidR="007B69D5">
        <w:rPr>
          <w:rFonts w:ascii="Times New Roman" w:eastAsia="Times New Roman" w:hAnsi="Times New Roman" w:cs="Times New Roman"/>
          <w:sz w:val="24"/>
          <w:szCs w:val="24"/>
        </w:rPr>
        <w:t xml:space="preserve"> </w:t>
      </w:r>
      <w:r w:rsidRPr="00772DAA">
        <w:rPr>
          <w:rFonts w:ascii="Times New Roman" w:eastAsia="Times New Roman" w:hAnsi="Times New Roman" w:cs="Times New Roman"/>
          <w:sz w:val="24"/>
          <w:szCs w:val="24"/>
        </w:rPr>
        <w:t>Kuras turi būti pristatomas į Perkančiosios organizacijos nurodytas vietas ir supilamas į kuro talpyklas.</w:t>
      </w:r>
    </w:p>
    <w:p w14:paraId="5D3E0439" w14:textId="312A358F" w:rsidR="00772DAA" w:rsidRPr="00772DAA"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4.2.</w:t>
      </w:r>
      <w:r w:rsidR="007B69D5">
        <w:rPr>
          <w:rFonts w:ascii="Times New Roman" w:eastAsia="Times New Roman" w:hAnsi="Times New Roman" w:cs="Times New Roman"/>
          <w:sz w:val="24"/>
          <w:szCs w:val="24"/>
        </w:rPr>
        <w:t xml:space="preserve"> </w:t>
      </w:r>
      <w:r w:rsidRPr="00772DAA">
        <w:rPr>
          <w:rFonts w:ascii="Times New Roman" w:eastAsia="Times New Roman" w:hAnsi="Times New Roman" w:cs="Times New Roman"/>
          <w:sz w:val="24"/>
          <w:szCs w:val="24"/>
        </w:rPr>
        <w:t>Kuras turi būti pristatytas ne vėliau kaip per 5 (penkias) darbo dienas nuo užsakymo pateikimo/gavimo dienos.</w:t>
      </w:r>
    </w:p>
    <w:p w14:paraId="6C8B388C" w14:textId="4E8DD747" w:rsidR="003770E0" w:rsidRPr="007E610F" w:rsidRDefault="00772DAA" w:rsidP="00F3449F">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4.3.</w:t>
      </w:r>
      <w:r w:rsidR="007B69D5">
        <w:rPr>
          <w:rFonts w:ascii="Times New Roman" w:eastAsia="Times New Roman" w:hAnsi="Times New Roman" w:cs="Times New Roman"/>
          <w:sz w:val="24"/>
          <w:szCs w:val="24"/>
        </w:rPr>
        <w:t xml:space="preserve"> </w:t>
      </w:r>
      <w:r w:rsidR="00F3449F" w:rsidRPr="00772DAA">
        <w:rPr>
          <w:rFonts w:ascii="Times New Roman" w:eastAsia="Times New Roman" w:hAnsi="Times New Roman" w:cs="Times New Roman"/>
          <w:sz w:val="24"/>
          <w:szCs w:val="24"/>
        </w:rPr>
        <w:t xml:space="preserve">Vieno užsakymo minimalus pristatomas kiekis turi būti ne mažesnis kaip </w:t>
      </w:r>
      <w:r w:rsidR="00F3449F">
        <w:rPr>
          <w:rFonts w:ascii="Times New Roman" w:eastAsia="Times New Roman" w:hAnsi="Times New Roman" w:cs="Times New Roman"/>
          <w:sz w:val="24"/>
          <w:szCs w:val="24"/>
        </w:rPr>
        <w:t>2</w:t>
      </w:r>
      <w:r w:rsidR="00F3449F" w:rsidRPr="00772DAA">
        <w:rPr>
          <w:rFonts w:ascii="Times New Roman" w:eastAsia="Times New Roman" w:hAnsi="Times New Roman" w:cs="Times New Roman"/>
          <w:sz w:val="24"/>
          <w:szCs w:val="24"/>
        </w:rPr>
        <w:t>000 litrų</w:t>
      </w:r>
      <w:r w:rsidR="00F3449F">
        <w:rPr>
          <w:rFonts w:ascii="Times New Roman" w:eastAsia="Times New Roman" w:hAnsi="Times New Roman" w:cs="Times New Roman"/>
          <w:sz w:val="24"/>
          <w:szCs w:val="24"/>
        </w:rPr>
        <w:t xml:space="preserve"> ir ne didesnis kaip 2500 litrai</w:t>
      </w:r>
      <w:r w:rsidR="003770E0" w:rsidRPr="007E610F">
        <w:rPr>
          <w:rFonts w:ascii="Times New Roman" w:eastAsia="Times New Roman" w:hAnsi="Times New Roman" w:cs="Times New Roman"/>
          <w:sz w:val="24"/>
          <w:szCs w:val="24"/>
        </w:rPr>
        <w:t>.</w:t>
      </w:r>
    </w:p>
    <w:p w14:paraId="2D8BE94A" w14:textId="4961099C" w:rsidR="00772DAA" w:rsidRPr="00772DAA"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4.4.</w:t>
      </w:r>
      <w:r w:rsidR="007B69D5">
        <w:rPr>
          <w:rFonts w:ascii="Times New Roman" w:eastAsia="Times New Roman" w:hAnsi="Times New Roman" w:cs="Times New Roman"/>
          <w:sz w:val="24"/>
          <w:szCs w:val="24"/>
        </w:rPr>
        <w:t xml:space="preserve"> </w:t>
      </w:r>
      <w:r w:rsidRPr="00772DAA">
        <w:rPr>
          <w:rFonts w:ascii="Times New Roman" w:eastAsia="Times New Roman" w:hAnsi="Times New Roman" w:cs="Times New Roman"/>
          <w:sz w:val="24"/>
          <w:szCs w:val="24"/>
        </w:rPr>
        <w:t>Kuro pristatymo metu Tiekėjas privalo pateikti kuro kokybę ir kilmę patvirtinančius dokumentus, jei jų pareikalauja Perkančioji organizacija.</w:t>
      </w:r>
    </w:p>
    <w:p w14:paraId="7F00BC99" w14:textId="5EC4919C" w:rsidR="00772DAA"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4.5.</w:t>
      </w:r>
      <w:r w:rsidR="007B69D5">
        <w:rPr>
          <w:rFonts w:ascii="Times New Roman" w:eastAsia="Times New Roman" w:hAnsi="Times New Roman" w:cs="Times New Roman"/>
          <w:sz w:val="24"/>
          <w:szCs w:val="24"/>
        </w:rPr>
        <w:t xml:space="preserve"> </w:t>
      </w:r>
      <w:r w:rsidRPr="00772DAA">
        <w:rPr>
          <w:rFonts w:ascii="Times New Roman" w:eastAsia="Times New Roman" w:hAnsi="Times New Roman" w:cs="Times New Roman"/>
          <w:sz w:val="24"/>
          <w:szCs w:val="24"/>
        </w:rPr>
        <w:t>Tiekėjas atsako už saugų kuro transportavimą ir supylimą į talpyklas bei privalo užtikrinti, kad kuro pristatymo metu nebūtų padaryta žala aplinkai ar Perkančiosios organizacijos turtui.</w:t>
      </w:r>
    </w:p>
    <w:p w14:paraId="6A557031" w14:textId="10D85FDC" w:rsidR="004061C5" w:rsidRPr="00772DAA" w:rsidRDefault="004061C5" w:rsidP="008027B3">
      <w:pPr>
        <w:ind w:firstLine="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4.6.</w:t>
      </w:r>
      <w:r w:rsidRPr="004061C5">
        <w:rPr>
          <w:rFonts w:ascii="Times New Roman" w:eastAsia="Times New Roman" w:hAnsi="Times New Roman" w:cs="Calibri"/>
          <w:sz w:val="24"/>
          <w:szCs w:val="24"/>
          <w:lang w:eastAsia="zh-CN"/>
          <w14:ligatures w14:val="standardContextual"/>
        </w:rPr>
        <w:t xml:space="preserve"> </w:t>
      </w:r>
      <w:r w:rsidRPr="004061C5">
        <w:rPr>
          <w:rFonts w:ascii="Times New Roman" w:eastAsia="Times New Roman" w:hAnsi="Times New Roman" w:cs="Times New Roman"/>
          <w:sz w:val="24"/>
          <w:szCs w:val="24"/>
        </w:rPr>
        <w:t xml:space="preserve">Dyzelinis kuras turi būti pristatomas tam skirtomis transporto priemonėmis. Dyzelinį kurą pristatančiame transporte privalo būti įrengtas apskaitos skaitiklis, fiksuojantis pateikiamo dyzelinio kuro kiekį. Šis skaitiklis privalomas ir yra pagrindinis tiekiamo dyzelino apskaitai naudojamas skaitiklis, kuris turi turėti galiojančius VĮ Metrologijos centro metrologinės patikros sertifikatus. Dyzelinio kuro pristatymo metu turi būti </w:t>
      </w:r>
      <w:r w:rsidR="001B21F9">
        <w:rPr>
          <w:rFonts w:ascii="Times New Roman" w:eastAsia="Times New Roman" w:hAnsi="Times New Roman" w:cs="Times New Roman"/>
          <w:sz w:val="24"/>
          <w:szCs w:val="24"/>
        </w:rPr>
        <w:t>pateikiamas važtaraštis</w:t>
      </w:r>
      <w:r w:rsidRPr="004061C5">
        <w:rPr>
          <w:rFonts w:ascii="Times New Roman" w:eastAsia="Times New Roman" w:hAnsi="Times New Roman" w:cs="Times New Roman"/>
          <w:sz w:val="24"/>
          <w:szCs w:val="24"/>
        </w:rPr>
        <w:t xml:space="preserve">, kuriuo vadovaujantis Tiekėjas Perkančiajai organizacijai pateikia sąskaitą faktūrą. </w:t>
      </w:r>
    </w:p>
    <w:p w14:paraId="0D3B03D7" w14:textId="4DA407E0" w:rsidR="00772DAA" w:rsidRPr="00772DAA"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4.</w:t>
      </w:r>
      <w:r w:rsidR="004061C5">
        <w:rPr>
          <w:rFonts w:ascii="Times New Roman" w:eastAsia="Times New Roman" w:hAnsi="Times New Roman" w:cs="Times New Roman"/>
          <w:sz w:val="24"/>
          <w:szCs w:val="24"/>
        </w:rPr>
        <w:t>7</w:t>
      </w:r>
      <w:r w:rsidRPr="00772DAA">
        <w:rPr>
          <w:rFonts w:ascii="Times New Roman" w:eastAsia="Times New Roman" w:hAnsi="Times New Roman" w:cs="Times New Roman"/>
          <w:sz w:val="24"/>
          <w:szCs w:val="24"/>
        </w:rPr>
        <w:t>.</w:t>
      </w:r>
      <w:r w:rsidR="007B69D5">
        <w:rPr>
          <w:rFonts w:ascii="Times New Roman" w:eastAsia="Times New Roman" w:hAnsi="Times New Roman" w:cs="Times New Roman"/>
          <w:sz w:val="24"/>
          <w:szCs w:val="24"/>
        </w:rPr>
        <w:t xml:space="preserve"> </w:t>
      </w:r>
      <w:r w:rsidRPr="00772DAA">
        <w:rPr>
          <w:rFonts w:ascii="Times New Roman" w:eastAsia="Times New Roman" w:hAnsi="Times New Roman" w:cs="Times New Roman"/>
          <w:sz w:val="24"/>
          <w:szCs w:val="24"/>
        </w:rPr>
        <w:t>Sąskaitos faktūros turi būti teikiamos per SABIS sistemą.</w:t>
      </w:r>
    </w:p>
    <w:p w14:paraId="2C0EFF83" w14:textId="77777777" w:rsidR="00772DAA" w:rsidRPr="00772DAA" w:rsidRDefault="00772DAA" w:rsidP="008027B3">
      <w:pPr>
        <w:ind w:firstLine="0"/>
        <w:jc w:val="both"/>
        <w:rPr>
          <w:rFonts w:ascii="Times New Roman" w:eastAsia="Times New Roman" w:hAnsi="Times New Roman" w:cs="Times New Roman"/>
          <w:sz w:val="24"/>
          <w:szCs w:val="24"/>
        </w:rPr>
      </w:pPr>
    </w:p>
    <w:p w14:paraId="566D051A" w14:textId="77777777" w:rsidR="00772DAA" w:rsidRPr="006768D4" w:rsidRDefault="00772DAA" w:rsidP="008027B3">
      <w:pPr>
        <w:ind w:firstLine="0"/>
        <w:jc w:val="both"/>
        <w:rPr>
          <w:rFonts w:ascii="Times New Roman" w:eastAsia="Times New Roman" w:hAnsi="Times New Roman" w:cs="Times New Roman"/>
          <w:b/>
          <w:bCs/>
          <w:sz w:val="24"/>
          <w:szCs w:val="24"/>
        </w:rPr>
      </w:pPr>
      <w:r w:rsidRPr="006768D4">
        <w:rPr>
          <w:rFonts w:ascii="Times New Roman" w:eastAsia="Times New Roman" w:hAnsi="Times New Roman" w:cs="Times New Roman"/>
          <w:b/>
          <w:bCs/>
          <w:sz w:val="24"/>
          <w:szCs w:val="24"/>
        </w:rPr>
        <w:t>5. APLINKOSAUGINIAI REIKALAVIMAI</w:t>
      </w:r>
    </w:p>
    <w:p w14:paraId="27FCDF37" w14:textId="19257F09" w:rsidR="00772DAA" w:rsidRPr="00772DAA"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5.1.</w:t>
      </w:r>
      <w:r w:rsidR="007B69D5">
        <w:rPr>
          <w:rFonts w:ascii="Times New Roman" w:eastAsia="Times New Roman" w:hAnsi="Times New Roman" w:cs="Times New Roman"/>
          <w:sz w:val="24"/>
          <w:szCs w:val="24"/>
        </w:rPr>
        <w:t xml:space="preserve"> </w:t>
      </w:r>
      <w:r w:rsidRPr="00772DAA">
        <w:rPr>
          <w:rFonts w:ascii="Times New Roman" w:eastAsia="Times New Roman" w:hAnsi="Times New Roman" w:cs="Times New Roman"/>
          <w:sz w:val="24"/>
          <w:szCs w:val="24"/>
        </w:rPr>
        <w:t>Tiekėjas privalo vykdant Sutartį laikytis aplinkosaugos reikalavimų bei imtis priemonių mažinti aplinkos taršą kuro transportavimo ir tiekimo metu.</w:t>
      </w:r>
    </w:p>
    <w:p w14:paraId="16064ADB" w14:textId="32757DBA" w:rsidR="00772DAA" w:rsidRPr="00772DAA"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5.2.</w:t>
      </w:r>
      <w:r w:rsidR="007B69D5">
        <w:rPr>
          <w:rFonts w:ascii="Times New Roman" w:eastAsia="Times New Roman" w:hAnsi="Times New Roman" w:cs="Times New Roman"/>
          <w:sz w:val="24"/>
          <w:szCs w:val="24"/>
        </w:rPr>
        <w:t xml:space="preserve"> </w:t>
      </w:r>
      <w:r w:rsidRPr="00772DAA">
        <w:rPr>
          <w:rFonts w:ascii="Times New Roman" w:eastAsia="Times New Roman" w:hAnsi="Times New Roman" w:cs="Times New Roman"/>
          <w:sz w:val="24"/>
          <w:szCs w:val="24"/>
        </w:rPr>
        <w:t>Tiekėjas privalo siekti mažinti popieriaus sunaudojimą, dokumentus teikti elektroniniu formatu, o dokumentus, kuriuos būtina pasirašyti, pasirašyti elektroniniu parašu.</w:t>
      </w:r>
    </w:p>
    <w:p w14:paraId="3E70156E" w14:textId="4D070853" w:rsidR="00772DAA" w:rsidRPr="00772DAA"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5.3.</w:t>
      </w:r>
      <w:r w:rsidR="007B69D5">
        <w:rPr>
          <w:rFonts w:ascii="Times New Roman" w:eastAsia="Times New Roman" w:hAnsi="Times New Roman" w:cs="Times New Roman"/>
          <w:sz w:val="24"/>
          <w:szCs w:val="24"/>
        </w:rPr>
        <w:t xml:space="preserve"> </w:t>
      </w:r>
      <w:r w:rsidRPr="00772DAA">
        <w:rPr>
          <w:rFonts w:ascii="Times New Roman" w:eastAsia="Times New Roman" w:hAnsi="Times New Roman" w:cs="Times New Roman"/>
          <w:sz w:val="24"/>
          <w:szCs w:val="24"/>
        </w:rPr>
        <w:t>Tiekėjas privalo užtikrinti optimalią kuro tiekimo logistiką, racionaliai planuoti pristatymo maršrutus ir kuro kiekius, siekiant mažinti kuro transportavimo poveikį aplinkai.</w:t>
      </w:r>
    </w:p>
    <w:p w14:paraId="2E950E83" w14:textId="69D99466" w:rsidR="002475E5" w:rsidRPr="000C2B2C" w:rsidRDefault="00772DAA" w:rsidP="008027B3">
      <w:pPr>
        <w:ind w:firstLine="0"/>
        <w:jc w:val="both"/>
        <w:rPr>
          <w:rFonts w:ascii="Times New Roman" w:eastAsia="Times New Roman" w:hAnsi="Times New Roman" w:cs="Times New Roman"/>
          <w:sz w:val="24"/>
          <w:szCs w:val="24"/>
        </w:rPr>
      </w:pPr>
      <w:r w:rsidRPr="00772DAA">
        <w:rPr>
          <w:rFonts w:ascii="Times New Roman" w:eastAsia="Times New Roman" w:hAnsi="Times New Roman" w:cs="Times New Roman"/>
          <w:sz w:val="24"/>
          <w:szCs w:val="24"/>
        </w:rPr>
        <w:t>5.4.</w:t>
      </w:r>
      <w:r w:rsidR="007B69D5">
        <w:rPr>
          <w:rFonts w:ascii="Times New Roman" w:eastAsia="Times New Roman" w:hAnsi="Times New Roman" w:cs="Times New Roman"/>
          <w:sz w:val="24"/>
          <w:szCs w:val="24"/>
        </w:rPr>
        <w:t xml:space="preserve"> </w:t>
      </w:r>
      <w:r w:rsidRPr="00772DAA">
        <w:rPr>
          <w:rFonts w:ascii="Times New Roman" w:eastAsia="Times New Roman" w:hAnsi="Times New Roman" w:cs="Times New Roman"/>
          <w:sz w:val="24"/>
          <w:szCs w:val="24"/>
        </w:rPr>
        <w:t>Nustačius, kad Tiekėjas nesilaiko šioje techninėje specifikacijoje nustatytų aplinkosauginių reikalavimų, jam gali būti taikomos Sutartyje numatytos sankcijos.</w:t>
      </w:r>
    </w:p>
    <w:bookmarkEnd w:id="1"/>
    <w:p w14:paraId="7C070533" w14:textId="6CE66BA0" w:rsidR="000D051A" w:rsidRDefault="000D051A" w:rsidP="008027B3">
      <w:pPr>
        <w:pStyle w:val="ListParagraph"/>
        <w:tabs>
          <w:tab w:val="left" w:pos="600"/>
        </w:tabs>
        <w:ind w:left="0" w:firstLine="0"/>
        <w:contextualSpacing w:val="0"/>
        <w:jc w:val="both"/>
        <w:rPr>
          <w:rStyle w:val="Hyperlink"/>
          <w:rFonts w:ascii="Times New Roman" w:hAnsi="Times New Roman" w:cs="Times New Roman"/>
          <w:sz w:val="24"/>
          <w:szCs w:val="24"/>
          <w:u w:val="single"/>
          <w:shd w:val="clear" w:color="auto" w:fill="D9D9D9" w:themeFill="background1" w:themeFillShade="D9"/>
        </w:rPr>
      </w:pPr>
    </w:p>
    <w:p w14:paraId="185949A8" w14:textId="77777777" w:rsidR="00592F30" w:rsidRPr="00CB466F" w:rsidRDefault="00592F30" w:rsidP="008027B3">
      <w:pPr>
        <w:pStyle w:val="ListParagraph"/>
        <w:tabs>
          <w:tab w:val="left" w:pos="600"/>
        </w:tabs>
        <w:ind w:left="0" w:firstLine="0"/>
        <w:contextualSpacing w:val="0"/>
        <w:jc w:val="both"/>
        <w:rPr>
          <w:rStyle w:val="Hyperlink"/>
          <w:rFonts w:ascii="Times New Roman" w:hAnsi="Times New Roman" w:cs="Times New Roman"/>
          <w:sz w:val="24"/>
          <w:szCs w:val="24"/>
          <w:u w:val="single"/>
          <w:shd w:val="clear" w:color="auto" w:fill="D9D9D9" w:themeFill="background1" w:themeFillShade="D9"/>
        </w:rPr>
      </w:pPr>
    </w:p>
    <w:sectPr w:rsidR="00592F30" w:rsidRPr="00CB466F" w:rsidSect="00A97F87">
      <w:headerReference w:type="even" r:id="rId12"/>
      <w:headerReference w:type="default" r:id="rId13"/>
      <w:footerReference w:type="even" r:id="rId14"/>
      <w:footerReference w:type="default" r:id="rId15"/>
      <w:headerReference w:type="first" r:id="rId16"/>
      <w:footerReference w:type="first" r:id="rId17"/>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B1CC9" w14:textId="77777777" w:rsidR="003E538C" w:rsidRDefault="003E538C" w:rsidP="002603FC">
      <w:r>
        <w:separator/>
      </w:r>
    </w:p>
  </w:endnote>
  <w:endnote w:type="continuationSeparator" w:id="0">
    <w:p w14:paraId="149E0C19" w14:textId="77777777" w:rsidR="003E538C" w:rsidRDefault="003E538C" w:rsidP="002603FC">
      <w:r>
        <w:continuationSeparator/>
      </w:r>
    </w:p>
  </w:endnote>
  <w:endnote w:type="continuationNotice" w:id="1">
    <w:p w14:paraId="3517B452" w14:textId="77777777" w:rsidR="003E538C" w:rsidRDefault="003E5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59687" w14:textId="77777777" w:rsidR="000048E1" w:rsidRDefault="000048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56162400"/>
      <w:docPartObj>
        <w:docPartGallery w:val="Page Numbers (Bottom of Page)"/>
        <w:docPartUnique/>
      </w:docPartObj>
    </w:sdtPr>
    <w:sdtEndPr>
      <w:rPr>
        <w:sz w:val="20"/>
      </w:rPr>
    </w:sdtEndPr>
    <w:sdtContent>
      <w:p w14:paraId="7FA0CB71" w14:textId="61780F00" w:rsidR="0010639D" w:rsidRPr="00056247" w:rsidRDefault="0010639D" w:rsidP="00056247">
        <w:pPr>
          <w:pStyle w:val="Footer"/>
          <w:tabs>
            <w:tab w:val="clear" w:pos="4819"/>
          </w:tabs>
          <w:ind w:firstLine="0"/>
          <w:jc w:val="center"/>
          <w:rPr>
            <w:sz w:val="20"/>
          </w:rPr>
        </w:pPr>
        <w:r w:rsidRPr="00056247">
          <w:rPr>
            <w:sz w:val="20"/>
          </w:rPr>
          <w:fldChar w:fldCharType="begin"/>
        </w:r>
        <w:r w:rsidRPr="00056247">
          <w:rPr>
            <w:sz w:val="20"/>
          </w:rPr>
          <w:instrText xml:space="preserve"> PAGE   \* MERGEFORMAT </w:instrText>
        </w:r>
        <w:r w:rsidRPr="00056247">
          <w:rPr>
            <w:sz w:val="20"/>
          </w:rPr>
          <w:fldChar w:fldCharType="separate"/>
        </w:r>
        <w:r w:rsidR="005170FF">
          <w:rPr>
            <w:noProof/>
            <w:sz w:val="20"/>
          </w:rPr>
          <w:t>2</w:t>
        </w:r>
        <w:r w:rsidRPr="00056247">
          <w:rPr>
            <w:noProof/>
            <w:sz w:val="20"/>
          </w:rPr>
          <w:fldChar w:fldCharType="end"/>
        </w:r>
      </w:p>
    </w:sdtContent>
  </w:sdt>
  <w:p w14:paraId="56A9991F" w14:textId="77777777" w:rsidR="0010639D" w:rsidRDefault="0010639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C16F3" w14:textId="77777777" w:rsidR="000048E1" w:rsidRDefault="000048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D53D99" w14:textId="77777777" w:rsidR="003E538C" w:rsidRDefault="003E538C" w:rsidP="002603FC">
      <w:r>
        <w:separator/>
      </w:r>
    </w:p>
  </w:footnote>
  <w:footnote w:type="continuationSeparator" w:id="0">
    <w:p w14:paraId="793ACA6C" w14:textId="77777777" w:rsidR="003E538C" w:rsidRDefault="003E538C" w:rsidP="002603FC">
      <w:r>
        <w:continuationSeparator/>
      </w:r>
    </w:p>
  </w:footnote>
  <w:footnote w:type="continuationNotice" w:id="1">
    <w:p w14:paraId="12C90C5F" w14:textId="77777777" w:rsidR="003E538C" w:rsidRDefault="003E538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D2F5E8" w14:textId="77777777" w:rsidR="000048E1" w:rsidRDefault="000048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FCB10" w14:textId="77777777" w:rsidR="000048E1" w:rsidRDefault="000048E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606CD" w14:textId="77777777" w:rsidR="0010639D" w:rsidRDefault="0010639D" w:rsidP="004F720A">
    <w:pPr>
      <w:pStyle w:val="Header"/>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1283B"/>
    <w:multiLevelType w:val="hybridMultilevel"/>
    <w:tmpl w:val="321A8BAA"/>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91641D"/>
    <w:multiLevelType w:val="multilevel"/>
    <w:tmpl w:val="37089908"/>
    <w:lvl w:ilvl="0">
      <w:start w:val="1"/>
      <w:numFmt w:val="decimal"/>
      <w:lvlText w:val="%1."/>
      <w:lvlJc w:val="left"/>
      <w:pPr>
        <w:ind w:left="1057" w:hanging="360"/>
      </w:pPr>
      <w:rPr>
        <w:rFonts w:hint="default"/>
      </w:rPr>
    </w:lvl>
    <w:lvl w:ilvl="1">
      <w:start w:val="1"/>
      <w:numFmt w:val="decimal"/>
      <w:isLgl/>
      <w:lvlText w:val="%1.%2."/>
      <w:lvlJc w:val="left"/>
      <w:pPr>
        <w:ind w:left="1057" w:hanging="360"/>
      </w:pPr>
      <w:rPr>
        <w:rFonts w:hint="default"/>
      </w:rPr>
    </w:lvl>
    <w:lvl w:ilvl="2">
      <w:start w:val="1"/>
      <w:numFmt w:val="decimal"/>
      <w:isLgl/>
      <w:lvlText w:val="%1.%2.%3."/>
      <w:lvlJc w:val="left"/>
      <w:pPr>
        <w:ind w:left="1417" w:hanging="720"/>
      </w:pPr>
      <w:rPr>
        <w:rFonts w:hint="default"/>
      </w:rPr>
    </w:lvl>
    <w:lvl w:ilvl="3">
      <w:start w:val="1"/>
      <w:numFmt w:val="decimal"/>
      <w:isLgl/>
      <w:lvlText w:val="%1.%2.%3.%4."/>
      <w:lvlJc w:val="left"/>
      <w:pPr>
        <w:ind w:left="1417" w:hanging="720"/>
      </w:pPr>
      <w:rPr>
        <w:rFonts w:hint="default"/>
      </w:rPr>
    </w:lvl>
    <w:lvl w:ilvl="4">
      <w:start w:val="1"/>
      <w:numFmt w:val="decimal"/>
      <w:isLgl/>
      <w:lvlText w:val="%1.%2.%3.%4.%5."/>
      <w:lvlJc w:val="left"/>
      <w:pPr>
        <w:ind w:left="1777" w:hanging="1080"/>
      </w:pPr>
      <w:rPr>
        <w:rFonts w:hint="default"/>
      </w:rPr>
    </w:lvl>
    <w:lvl w:ilvl="5">
      <w:start w:val="1"/>
      <w:numFmt w:val="decimal"/>
      <w:isLgl/>
      <w:lvlText w:val="%1.%2.%3.%4.%5.%6."/>
      <w:lvlJc w:val="left"/>
      <w:pPr>
        <w:ind w:left="1777" w:hanging="1080"/>
      </w:pPr>
      <w:rPr>
        <w:rFonts w:hint="default"/>
      </w:rPr>
    </w:lvl>
    <w:lvl w:ilvl="6">
      <w:start w:val="1"/>
      <w:numFmt w:val="decimal"/>
      <w:isLgl/>
      <w:lvlText w:val="%1.%2.%3.%4.%5.%6.%7."/>
      <w:lvlJc w:val="left"/>
      <w:pPr>
        <w:ind w:left="2137" w:hanging="1440"/>
      </w:pPr>
      <w:rPr>
        <w:rFonts w:hint="default"/>
      </w:rPr>
    </w:lvl>
    <w:lvl w:ilvl="7">
      <w:start w:val="1"/>
      <w:numFmt w:val="decimal"/>
      <w:isLgl/>
      <w:lvlText w:val="%1.%2.%3.%4.%5.%6.%7.%8."/>
      <w:lvlJc w:val="left"/>
      <w:pPr>
        <w:ind w:left="2137" w:hanging="1440"/>
      </w:pPr>
      <w:rPr>
        <w:rFonts w:hint="default"/>
      </w:rPr>
    </w:lvl>
    <w:lvl w:ilvl="8">
      <w:start w:val="1"/>
      <w:numFmt w:val="decimal"/>
      <w:isLgl/>
      <w:lvlText w:val="%1.%2.%3.%4.%5.%6.%7.%8.%9."/>
      <w:lvlJc w:val="left"/>
      <w:pPr>
        <w:ind w:left="2137" w:hanging="1440"/>
      </w:pPr>
      <w:rPr>
        <w:rFonts w:hint="default"/>
      </w:rPr>
    </w:lvl>
  </w:abstractNum>
  <w:abstractNum w:abstractNumId="2" w15:restartNumberingAfterBreak="0">
    <w:nsid w:val="0CBB0223"/>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9200C6C"/>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BAC4056"/>
    <w:multiLevelType w:val="hybridMultilevel"/>
    <w:tmpl w:val="C8A2ABDC"/>
    <w:lvl w:ilvl="0" w:tplc="CB4E2E5E">
      <w:numFmt w:val="bullet"/>
      <w:lvlText w:val="-"/>
      <w:lvlJc w:val="left"/>
      <w:pPr>
        <w:ind w:left="1080" w:hanging="360"/>
      </w:pPr>
      <w:rPr>
        <w:rFonts w:ascii="Arial" w:eastAsia="Times New Roman" w:hAnsi="Arial" w:cs="Arial" w:hint="default"/>
        <w:color w:val="auto"/>
      </w:rPr>
    </w:lvl>
    <w:lvl w:ilvl="1" w:tplc="04270003">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24533179"/>
    <w:multiLevelType w:val="multilevel"/>
    <w:tmpl w:val="81CAC684"/>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7DD783E"/>
    <w:multiLevelType w:val="multilevel"/>
    <w:tmpl w:val="F6EC782C"/>
    <w:lvl w:ilvl="0">
      <w:start w:val="1"/>
      <w:numFmt w:val="decimal"/>
      <w:lvlText w:val="%1."/>
      <w:lvlJc w:val="left"/>
      <w:pPr>
        <w:ind w:left="720" w:hanging="360"/>
      </w:pPr>
      <w:rPr>
        <w:rFonts w:hint="default"/>
        <w:b/>
        <w:color w:val="FFFFFF" w:themeColor="background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8E50F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2ABD49F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4A3B9F"/>
    <w:multiLevelType w:val="hybridMultilevel"/>
    <w:tmpl w:val="FEF4A290"/>
    <w:lvl w:ilvl="0" w:tplc="1CC86C3A">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59306F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96D4B6C"/>
    <w:multiLevelType w:val="multilevel"/>
    <w:tmpl w:val="F58CB4B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9F643AA"/>
    <w:multiLevelType w:val="hybridMultilevel"/>
    <w:tmpl w:val="CBC255CE"/>
    <w:lvl w:ilvl="0" w:tplc="04270001">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14" w15:restartNumberingAfterBreak="0">
    <w:nsid w:val="3A9A52BF"/>
    <w:multiLevelType w:val="multilevel"/>
    <w:tmpl w:val="CB3C492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D313937"/>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9858"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E6C69E0"/>
    <w:multiLevelType w:val="hybridMultilevel"/>
    <w:tmpl w:val="ED5EF20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203C26"/>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42170A7"/>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A253CD4"/>
    <w:multiLevelType w:val="hybridMultilevel"/>
    <w:tmpl w:val="1DFA7BA8"/>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B3F7BD8"/>
    <w:multiLevelType w:val="multilevel"/>
    <w:tmpl w:val="02B8AC6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i w:val="0"/>
        <w:iCs w:val="0"/>
        <w:color w:val="auto"/>
        <w:sz w:val="20"/>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B635E45"/>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B6B07A6"/>
    <w:multiLevelType w:val="hybridMultilevel"/>
    <w:tmpl w:val="B660FD4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DCE1C22"/>
    <w:multiLevelType w:val="multilevel"/>
    <w:tmpl w:val="5E707C7E"/>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E72369B"/>
    <w:multiLevelType w:val="hybridMultilevel"/>
    <w:tmpl w:val="758A948C"/>
    <w:lvl w:ilvl="0" w:tplc="72B86956">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279229D"/>
    <w:multiLevelType w:val="hybridMultilevel"/>
    <w:tmpl w:val="6E82F026"/>
    <w:lvl w:ilvl="0" w:tplc="0427000F">
      <w:start w:val="1"/>
      <w:numFmt w:val="decimal"/>
      <w:lvlText w:val="%1."/>
      <w:lvlJc w:val="left"/>
      <w:pPr>
        <w:ind w:left="720" w:hanging="360"/>
      </w:pPr>
    </w:lvl>
    <w:lvl w:ilvl="1" w:tplc="01661C84">
      <w:start w:val="1"/>
      <w:numFmt w:val="decimal"/>
      <w:lvlText w:val="%2.2."/>
      <w:lvlJc w:val="left"/>
      <w:pPr>
        <w:ind w:left="1440" w:hanging="360"/>
      </w:pPr>
      <w:rPr>
        <w:rFonts w:hint="default"/>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8F73937"/>
    <w:multiLevelType w:val="multilevel"/>
    <w:tmpl w:val="4DBEF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A292914"/>
    <w:multiLevelType w:val="hybridMultilevel"/>
    <w:tmpl w:val="84BCBC2E"/>
    <w:lvl w:ilvl="0" w:tplc="91CCD450">
      <w:start w:val="1"/>
      <w:numFmt w:val="decimal"/>
      <w:lvlText w:val="%1."/>
      <w:lvlJc w:val="left"/>
      <w:pPr>
        <w:ind w:left="717" w:hanging="360"/>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28"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1F497D"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30" w15:restartNumberingAfterBreak="0">
    <w:nsid w:val="5DDA2C13"/>
    <w:multiLevelType w:val="hybridMultilevel"/>
    <w:tmpl w:val="15F8120E"/>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F99357E"/>
    <w:multiLevelType w:val="hybridMultilevel"/>
    <w:tmpl w:val="5ADE9138"/>
    <w:lvl w:ilvl="0" w:tplc="B232E060">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2" w15:restartNumberingAfterBreak="0">
    <w:nsid w:val="6035298D"/>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61041C54"/>
    <w:multiLevelType w:val="multilevel"/>
    <w:tmpl w:val="514AE98E"/>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1DB4AF7"/>
    <w:multiLevelType w:val="hybridMultilevel"/>
    <w:tmpl w:val="6A3869AC"/>
    <w:lvl w:ilvl="0" w:tplc="D2A6CA0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5F71328"/>
    <w:multiLevelType w:val="hybridMultilevel"/>
    <w:tmpl w:val="245A072A"/>
    <w:lvl w:ilvl="0" w:tplc="2826C03A">
      <w:start w:val="1"/>
      <w:numFmt w:val="lowerLetter"/>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6" w15:restartNumberingAfterBreak="0">
    <w:nsid w:val="692C1353"/>
    <w:multiLevelType w:val="multilevel"/>
    <w:tmpl w:val="8FB6BC3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6DD554B6"/>
    <w:multiLevelType w:val="hybridMultilevel"/>
    <w:tmpl w:val="1CD22E3C"/>
    <w:lvl w:ilvl="0" w:tplc="1388AA98">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0A079BE"/>
    <w:multiLevelType w:val="multilevel"/>
    <w:tmpl w:val="396C65C8"/>
    <w:lvl w:ilvl="0">
      <w:start w:val="1"/>
      <w:numFmt w:val="decimal"/>
      <w:lvlText w:val="%1."/>
      <w:lvlJc w:val="left"/>
      <w:pPr>
        <w:ind w:left="720" w:hanging="360"/>
      </w:pPr>
      <w:rPr>
        <w:rFonts w:hint="default"/>
        <w:b/>
      </w:rPr>
    </w:lvl>
    <w:lvl w:ilvl="1">
      <w:start w:val="6"/>
      <w:numFmt w:val="decimal"/>
      <w:isLgl/>
      <w:lvlText w:val="%1.%2"/>
      <w:lvlJc w:val="left"/>
      <w:pPr>
        <w:ind w:left="1635" w:hanging="555"/>
      </w:pPr>
      <w:rPr>
        <w:rFonts w:hint="default"/>
      </w:rPr>
    </w:lvl>
    <w:lvl w:ilvl="2">
      <w:start w:val="1"/>
      <w:numFmt w:val="bullet"/>
      <w:lvlText w:val=""/>
      <w:lvlJc w:val="left"/>
      <w:pPr>
        <w:ind w:left="2520" w:hanging="720"/>
      </w:pPr>
      <w:rPr>
        <w:rFonts w:ascii="Symbol" w:hAnsi="Symbol"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9" w15:restartNumberingAfterBreak="0">
    <w:nsid w:val="746D51AA"/>
    <w:multiLevelType w:val="hybridMultilevel"/>
    <w:tmpl w:val="7FFC67FA"/>
    <w:lvl w:ilvl="0" w:tplc="D6FC23E6">
      <w:start w:val="1"/>
      <w:numFmt w:val="lowerLetter"/>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40" w15:restartNumberingAfterBreak="0">
    <w:nsid w:val="747D206C"/>
    <w:multiLevelType w:val="multilevel"/>
    <w:tmpl w:val="CD4ECA5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753F47EA"/>
    <w:multiLevelType w:val="hybridMultilevel"/>
    <w:tmpl w:val="221E2178"/>
    <w:lvl w:ilvl="0" w:tplc="1CC86C3A">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3" w15:restartNumberingAfterBreak="0">
    <w:nsid w:val="7D6D0F22"/>
    <w:multiLevelType w:val="multilevel"/>
    <w:tmpl w:val="77EE7CF2"/>
    <w:lvl w:ilvl="0">
      <w:start w:val="1"/>
      <w:numFmt w:val="decimal"/>
      <w:lvlText w:val="%1."/>
      <w:lvlJc w:val="left"/>
      <w:pPr>
        <w:ind w:left="720" w:hanging="360"/>
      </w:pPr>
      <w:rPr>
        <w:rFonts w:hint="default"/>
        <w:b/>
        <w:color w:val="auto"/>
        <w:sz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331568923">
    <w:abstractNumId w:val="29"/>
  </w:num>
  <w:num w:numId="2" w16cid:durableId="1629626286">
    <w:abstractNumId w:val="40"/>
  </w:num>
  <w:num w:numId="3" w16cid:durableId="1994600662">
    <w:abstractNumId w:val="0"/>
  </w:num>
  <w:num w:numId="4" w16cid:durableId="1534031964">
    <w:abstractNumId w:val="4"/>
  </w:num>
  <w:num w:numId="5" w16cid:durableId="1640257858">
    <w:abstractNumId w:val="22"/>
  </w:num>
  <w:num w:numId="6" w16cid:durableId="266160016">
    <w:abstractNumId w:val="30"/>
  </w:num>
  <w:num w:numId="7" w16cid:durableId="2109110405">
    <w:abstractNumId w:val="34"/>
  </w:num>
  <w:num w:numId="8" w16cid:durableId="867454683">
    <w:abstractNumId w:val="19"/>
  </w:num>
  <w:num w:numId="9" w16cid:durableId="1853303792">
    <w:abstractNumId w:val="10"/>
  </w:num>
  <w:num w:numId="10" w16cid:durableId="1987320394">
    <w:abstractNumId w:val="42"/>
  </w:num>
  <w:num w:numId="11" w16cid:durableId="1391071859">
    <w:abstractNumId w:val="35"/>
  </w:num>
  <w:num w:numId="12" w16cid:durableId="1111434381">
    <w:abstractNumId w:val="38"/>
  </w:num>
  <w:num w:numId="13" w16cid:durableId="1993871354">
    <w:abstractNumId w:val="27"/>
  </w:num>
  <w:num w:numId="14" w16cid:durableId="462162990">
    <w:abstractNumId w:val="43"/>
  </w:num>
  <w:num w:numId="15" w16cid:durableId="2082945258">
    <w:abstractNumId w:val="11"/>
  </w:num>
  <w:num w:numId="16" w16cid:durableId="552229144">
    <w:abstractNumId w:val="21"/>
  </w:num>
  <w:num w:numId="17" w16cid:durableId="1345470991">
    <w:abstractNumId w:val="7"/>
  </w:num>
  <w:num w:numId="18" w16cid:durableId="407653930">
    <w:abstractNumId w:val="3"/>
  </w:num>
  <w:num w:numId="19" w16cid:durableId="600534506">
    <w:abstractNumId w:val="8"/>
  </w:num>
  <w:num w:numId="20" w16cid:durableId="486094968">
    <w:abstractNumId w:val="17"/>
  </w:num>
  <w:num w:numId="21" w16cid:durableId="179125560">
    <w:abstractNumId w:val="32"/>
  </w:num>
  <w:num w:numId="22" w16cid:durableId="509175769">
    <w:abstractNumId w:val="18"/>
  </w:num>
  <w:num w:numId="23" w16cid:durableId="907035975">
    <w:abstractNumId w:val="33"/>
  </w:num>
  <w:num w:numId="24" w16cid:durableId="1197430228">
    <w:abstractNumId w:val="5"/>
  </w:num>
  <w:num w:numId="25" w16cid:durableId="1914389543">
    <w:abstractNumId w:val="6"/>
  </w:num>
  <w:num w:numId="26" w16cid:durableId="450439021">
    <w:abstractNumId w:val="2"/>
  </w:num>
  <w:num w:numId="27" w16cid:durableId="893583626">
    <w:abstractNumId w:val="23"/>
  </w:num>
  <w:num w:numId="28" w16cid:durableId="2145658623">
    <w:abstractNumId w:val="36"/>
  </w:num>
  <w:num w:numId="29" w16cid:durableId="308287398">
    <w:abstractNumId w:val="12"/>
  </w:num>
  <w:num w:numId="30" w16cid:durableId="741223658">
    <w:abstractNumId w:val="15"/>
  </w:num>
  <w:num w:numId="31" w16cid:durableId="965425351">
    <w:abstractNumId w:val="14"/>
  </w:num>
  <w:num w:numId="32" w16cid:durableId="437019031">
    <w:abstractNumId w:val="31"/>
  </w:num>
  <w:num w:numId="33" w16cid:durableId="762603635">
    <w:abstractNumId w:val="39"/>
  </w:num>
  <w:num w:numId="34" w16cid:durableId="563415929">
    <w:abstractNumId w:val="20"/>
  </w:num>
  <w:num w:numId="35" w16cid:durableId="1484733769">
    <w:abstractNumId w:val="16"/>
  </w:num>
  <w:num w:numId="36" w16cid:durableId="1759056908">
    <w:abstractNumId w:val="24"/>
  </w:num>
  <w:num w:numId="37" w16cid:durableId="1351419255">
    <w:abstractNumId w:val="41"/>
  </w:num>
  <w:num w:numId="38" w16cid:durableId="960838078">
    <w:abstractNumId w:val="28"/>
  </w:num>
  <w:num w:numId="39" w16cid:durableId="543559448">
    <w:abstractNumId w:val="13"/>
  </w:num>
  <w:num w:numId="40" w16cid:durableId="1020819086">
    <w:abstractNumId w:val="25"/>
  </w:num>
  <w:num w:numId="41" w16cid:durableId="1244098036">
    <w:abstractNumId w:val="1"/>
  </w:num>
  <w:num w:numId="42" w16cid:durableId="743843044">
    <w:abstractNumId w:val="26"/>
  </w:num>
  <w:num w:numId="43" w16cid:durableId="1391221756">
    <w:abstractNumId w:val="37"/>
  </w:num>
  <w:num w:numId="44" w16cid:durableId="27729680">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forms" w:enforcement="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4E7"/>
    <w:rsid w:val="00002550"/>
    <w:rsid w:val="000048E1"/>
    <w:rsid w:val="000103ED"/>
    <w:rsid w:val="00013791"/>
    <w:rsid w:val="00013C50"/>
    <w:rsid w:val="000151CB"/>
    <w:rsid w:val="000170DB"/>
    <w:rsid w:val="00024803"/>
    <w:rsid w:val="00025B39"/>
    <w:rsid w:val="00033933"/>
    <w:rsid w:val="00035899"/>
    <w:rsid w:val="00040C22"/>
    <w:rsid w:val="0004144E"/>
    <w:rsid w:val="000414C6"/>
    <w:rsid w:val="0004579E"/>
    <w:rsid w:val="00056247"/>
    <w:rsid w:val="000617D3"/>
    <w:rsid w:val="00063996"/>
    <w:rsid w:val="00064A55"/>
    <w:rsid w:val="00067BC3"/>
    <w:rsid w:val="00071091"/>
    <w:rsid w:val="0007233A"/>
    <w:rsid w:val="00072640"/>
    <w:rsid w:val="00072731"/>
    <w:rsid w:val="00075E8E"/>
    <w:rsid w:val="00076437"/>
    <w:rsid w:val="00076520"/>
    <w:rsid w:val="0007659C"/>
    <w:rsid w:val="00076871"/>
    <w:rsid w:val="00080EF6"/>
    <w:rsid w:val="000828D3"/>
    <w:rsid w:val="0008307F"/>
    <w:rsid w:val="00085B8D"/>
    <w:rsid w:val="00086671"/>
    <w:rsid w:val="00087214"/>
    <w:rsid w:val="00087C8B"/>
    <w:rsid w:val="00094BC2"/>
    <w:rsid w:val="000A0FEE"/>
    <w:rsid w:val="000A1C49"/>
    <w:rsid w:val="000A3303"/>
    <w:rsid w:val="000A4483"/>
    <w:rsid w:val="000A6434"/>
    <w:rsid w:val="000A6466"/>
    <w:rsid w:val="000B01C1"/>
    <w:rsid w:val="000B18AD"/>
    <w:rsid w:val="000B33B1"/>
    <w:rsid w:val="000B3D60"/>
    <w:rsid w:val="000B4F80"/>
    <w:rsid w:val="000C1FC3"/>
    <w:rsid w:val="000C2B2C"/>
    <w:rsid w:val="000C31B5"/>
    <w:rsid w:val="000C3781"/>
    <w:rsid w:val="000C5268"/>
    <w:rsid w:val="000D0043"/>
    <w:rsid w:val="000D051A"/>
    <w:rsid w:val="000D0922"/>
    <w:rsid w:val="000D0E93"/>
    <w:rsid w:val="000D6FD8"/>
    <w:rsid w:val="000E4FF0"/>
    <w:rsid w:val="000E6DEA"/>
    <w:rsid w:val="000F1225"/>
    <w:rsid w:val="000F14C6"/>
    <w:rsid w:val="000F1EE8"/>
    <w:rsid w:val="000F4407"/>
    <w:rsid w:val="000F5DB2"/>
    <w:rsid w:val="000F6495"/>
    <w:rsid w:val="0010639D"/>
    <w:rsid w:val="00106E8F"/>
    <w:rsid w:val="0011640B"/>
    <w:rsid w:val="001213CE"/>
    <w:rsid w:val="00126608"/>
    <w:rsid w:val="00127692"/>
    <w:rsid w:val="00132B10"/>
    <w:rsid w:val="00133406"/>
    <w:rsid w:val="00133610"/>
    <w:rsid w:val="00137DB7"/>
    <w:rsid w:val="001423C5"/>
    <w:rsid w:val="001443B9"/>
    <w:rsid w:val="001459D3"/>
    <w:rsid w:val="00145DF1"/>
    <w:rsid w:val="00146CD7"/>
    <w:rsid w:val="0014768B"/>
    <w:rsid w:val="001509B5"/>
    <w:rsid w:val="00151FF4"/>
    <w:rsid w:val="001536EC"/>
    <w:rsid w:val="00154CC7"/>
    <w:rsid w:val="00154EFB"/>
    <w:rsid w:val="0015531B"/>
    <w:rsid w:val="001559F7"/>
    <w:rsid w:val="00155A87"/>
    <w:rsid w:val="00160447"/>
    <w:rsid w:val="00161DAB"/>
    <w:rsid w:val="0016258A"/>
    <w:rsid w:val="0016541B"/>
    <w:rsid w:val="001655A4"/>
    <w:rsid w:val="00165F80"/>
    <w:rsid w:val="00166799"/>
    <w:rsid w:val="00170AF3"/>
    <w:rsid w:val="001715E6"/>
    <w:rsid w:val="00172BFB"/>
    <w:rsid w:val="0017302E"/>
    <w:rsid w:val="00174001"/>
    <w:rsid w:val="00175F13"/>
    <w:rsid w:val="00176437"/>
    <w:rsid w:val="0018339C"/>
    <w:rsid w:val="00185198"/>
    <w:rsid w:val="0018534E"/>
    <w:rsid w:val="001907CA"/>
    <w:rsid w:val="001930F0"/>
    <w:rsid w:val="00193880"/>
    <w:rsid w:val="00194AD5"/>
    <w:rsid w:val="00194EB3"/>
    <w:rsid w:val="001A31CB"/>
    <w:rsid w:val="001A356B"/>
    <w:rsid w:val="001A3ABD"/>
    <w:rsid w:val="001A456C"/>
    <w:rsid w:val="001A58C0"/>
    <w:rsid w:val="001B21F9"/>
    <w:rsid w:val="001B3B22"/>
    <w:rsid w:val="001B5222"/>
    <w:rsid w:val="001B6E4A"/>
    <w:rsid w:val="001C02AE"/>
    <w:rsid w:val="001C033C"/>
    <w:rsid w:val="001C1EFB"/>
    <w:rsid w:val="001C4992"/>
    <w:rsid w:val="001D049E"/>
    <w:rsid w:val="001D1034"/>
    <w:rsid w:val="001D3827"/>
    <w:rsid w:val="001D575B"/>
    <w:rsid w:val="001D6418"/>
    <w:rsid w:val="001D67E7"/>
    <w:rsid w:val="001D7C75"/>
    <w:rsid w:val="001E2D2F"/>
    <w:rsid w:val="001E3BDB"/>
    <w:rsid w:val="001E480C"/>
    <w:rsid w:val="001E4D82"/>
    <w:rsid w:val="001E56A2"/>
    <w:rsid w:val="001E5B25"/>
    <w:rsid w:val="001E66DC"/>
    <w:rsid w:val="001E71FC"/>
    <w:rsid w:val="001F0152"/>
    <w:rsid w:val="001F0E64"/>
    <w:rsid w:val="001F0E70"/>
    <w:rsid w:val="001F2E57"/>
    <w:rsid w:val="001F5523"/>
    <w:rsid w:val="001F5E84"/>
    <w:rsid w:val="002020C3"/>
    <w:rsid w:val="00203387"/>
    <w:rsid w:val="00205197"/>
    <w:rsid w:val="00211762"/>
    <w:rsid w:val="00211FF0"/>
    <w:rsid w:val="0021243C"/>
    <w:rsid w:val="00215126"/>
    <w:rsid w:val="00215459"/>
    <w:rsid w:val="0021585C"/>
    <w:rsid w:val="00215F13"/>
    <w:rsid w:val="002166C0"/>
    <w:rsid w:val="0021735F"/>
    <w:rsid w:val="0022192C"/>
    <w:rsid w:val="00222244"/>
    <w:rsid w:val="00222356"/>
    <w:rsid w:val="00223486"/>
    <w:rsid w:val="0022595A"/>
    <w:rsid w:val="00227C53"/>
    <w:rsid w:val="00230492"/>
    <w:rsid w:val="002305F9"/>
    <w:rsid w:val="00232044"/>
    <w:rsid w:val="00233298"/>
    <w:rsid w:val="002337F3"/>
    <w:rsid w:val="00234F8F"/>
    <w:rsid w:val="00241062"/>
    <w:rsid w:val="00244E8C"/>
    <w:rsid w:val="0024554A"/>
    <w:rsid w:val="0024557F"/>
    <w:rsid w:val="00247113"/>
    <w:rsid w:val="002471C3"/>
    <w:rsid w:val="002475E5"/>
    <w:rsid w:val="00253981"/>
    <w:rsid w:val="00254C5D"/>
    <w:rsid w:val="00254E10"/>
    <w:rsid w:val="00255C2C"/>
    <w:rsid w:val="00255D47"/>
    <w:rsid w:val="002603FC"/>
    <w:rsid w:val="00260F01"/>
    <w:rsid w:val="002630DA"/>
    <w:rsid w:val="00263716"/>
    <w:rsid w:val="00270A67"/>
    <w:rsid w:val="00272CBB"/>
    <w:rsid w:val="00274934"/>
    <w:rsid w:val="00274DE1"/>
    <w:rsid w:val="0027566E"/>
    <w:rsid w:val="00280429"/>
    <w:rsid w:val="00285EB5"/>
    <w:rsid w:val="00285F5A"/>
    <w:rsid w:val="002920FD"/>
    <w:rsid w:val="00294A23"/>
    <w:rsid w:val="00294CB7"/>
    <w:rsid w:val="00297E18"/>
    <w:rsid w:val="002A0632"/>
    <w:rsid w:val="002A17AF"/>
    <w:rsid w:val="002A1F06"/>
    <w:rsid w:val="002A3C74"/>
    <w:rsid w:val="002A4A82"/>
    <w:rsid w:val="002A5BBA"/>
    <w:rsid w:val="002B0B10"/>
    <w:rsid w:val="002B0B5E"/>
    <w:rsid w:val="002B2082"/>
    <w:rsid w:val="002B4531"/>
    <w:rsid w:val="002B5231"/>
    <w:rsid w:val="002B5962"/>
    <w:rsid w:val="002B5BFE"/>
    <w:rsid w:val="002C0979"/>
    <w:rsid w:val="002C5642"/>
    <w:rsid w:val="002C56B8"/>
    <w:rsid w:val="002C69A8"/>
    <w:rsid w:val="002C78C0"/>
    <w:rsid w:val="002D132A"/>
    <w:rsid w:val="002D1C15"/>
    <w:rsid w:val="002D227E"/>
    <w:rsid w:val="002D43C0"/>
    <w:rsid w:val="002D4B5D"/>
    <w:rsid w:val="002D5F2A"/>
    <w:rsid w:val="002E0294"/>
    <w:rsid w:val="002E12AF"/>
    <w:rsid w:val="002E544A"/>
    <w:rsid w:val="002E634F"/>
    <w:rsid w:val="002F0CE7"/>
    <w:rsid w:val="002F2D30"/>
    <w:rsid w:val="002F3052"/>
    <w:rsid w:val="002F4401"/>
    <w:rsid w:val="002F58F5"/>
    <w:rsid w:val="003016F6"/>
    <w:rsid w:val="00303585"/>
    <w:rsid w:val="00304B35"/>
    <w:rsid w:val="0031141D"/>
    <w:rsid w:val="00311739"/>
    <w:rsid w:val="00312460"/>
    <w:rsid w:val="0031264A"/>
    <w:rsid w:val="003151BD"/>
    <w:rsid w:val="00316904"/>
    <w:rsid w:val="00321FF4"/>
    <w:rsid w:val="003246C2"/>
    <w:rsid w:val="00325BEE"/>
    <w:rsid w:val="00326D55"/>
    <w:rsid w:val="00331313"/>
    <w:rsid w:val="00331A21"/>
    <w:rsid w:val="003330BC"/>
    <w:rsid w:val="00335F39"/>
    <w:rsid w:val="003430E6"/>
    <w:rsid w:val="00345DB1"/>
    <w:rsid w:val="00346A04"/>
    <w:rsid w:val="00346F83"/>
    <w:rsid w:val="0034777C"/>
    <w:rsid w:val="003515F1"/>
    <w:rsid w:val="00351A15"/>
    <w:rsid w:val="00357E3F"/>
    <w:rsid w:val="00361938"/>
    <w:rsid w:val="00363138"/>
    <w:rsid w:val="00367C8B"/>
    <w:rsid w:val="00370787"/>
    <w:rsid w:val="00371AB8"/>
    <w:rsid w:val="00371BF2"/>
    <w:rsid w:val="00371C06"/>
    <w:rsid w:val="00374170"/>
    <w:rsid w:val="00375728"/>
    <w:rsid w:val="0037576B"/>
    <w:rsid w:val="003770E0"/>
    <w:rsid w:val="003800D1"/>
    <w:rsid w:val="00380F33"/>
    <w:rsid w:val="0038100D"/>
    <w:rsid w:val="00382A2A"/>
    <w:rsid w:val="00384672"/>
    <w:rsid w:val="00384DC9"/>
    <w:rsid w:val="00385DD5"/>
    <w:rsid w:val="00386313"/>
    <w:rsid w:val="00387805"/>
    <w:rsid w:val="00387E10"/>
    <w:rsid w:val="003937EE"/>
    <w:rsid w:val="00393801"/>
    <w:rsid w:val="003A0CE9"/>
    <w:rsid w:val="003A104F"/>
    <w:rsid w:val="003A28EA"/>
    <w:rsid w:val="003A7942"/>
    <w:rsid w:val="003B3B4D"/>
    <w:rsid w:val="003B45A7"/>
    <w:rsid w:val="003B623B"/>
    <w:rsid w:val="003B7B61"/>
    <w:rsid w:val="003C0DAE"/>
    <w:rsid w:val="003C238E"/>
    <w:rsid w:val="003C3E82"/>
    <w:rsid w:val="003C44D9"/>
    <w:rsid w:val="003C5850"/>
    <w:rsid w:val="003C6AC1"/>
    <w:rsid w:val="003D286C"/>
    <w:rsid w:val="003D2988"/>
    <w:rsid w:val="003D3611"/>
    <w:rsid w:val="003D41D8"/>
    <w:rsid w:val="003E150C"/>
    <w:rsid w:val="003E3961"/>
    <w:rsid w:val="003E4426"/>
    <w:rsid w:val="003E4738"/>
    <w:rsid w:val="003E538C"/>
    <w:rsid w:val="003E69E4"/>
    <w:rsid w:val="003E7477"/>
    <w:rsid w:val="003E74A7"/>
    <w:rsid w:val="003F01BC"/>
    <w:rsid w:val="003F20DE"/>
    <w:rsid w:val="003F2B72"/>
    <w:rsid w:val="003F4E82"/>
    <w:rsid w:val="003F4FE2"/>
    <w:rsid w:val="003F5F71"/>
    <w:rsid w:val="003F724F"/>
    <w:rsid w:val="00401424"/>
    <w:rsid w:val="00403BA4"/>
    <w:rsid w:val="00405BC2"/>
    <w:rsid w:val="004061C5"/>
    <w:rsid w:val="00406665"/>
    <w:rsid w:val="0041485A"/>
    <w:rsid w:val="00422C18"/>
    <w:rsid w:val="00425F7A"/>
    <w:rsid w:val="00431ECE"/>
    <w:rsid w:val="00433C0A"/>
    <w:rsid w:val="00434025"/>
    <w:rsid w:val="004358B7"/>
    <w:rsid w:val="00435A70"/>
    <w:rsid w:val="00435ABD"/>
    <w:rsid w:val="0043657C"/>
    <w:rsid w:val="00440E65"/>
    <w:rsid w:val="00442263"/>
    <w:rsid w:val="004427D3"/>
    <w:rsid w:val="00442B01"/>
    <w:rsid w:val="00450F32"/>
    <w:rsid w:val="00453CF8"/>
    <w:rsid w:val="00454CFF"/>
    <w:rsid w:val="004617DA"/>
    <w:rsid w:val="0046203E"/>
    <w:rsid w:val="004622E0"/>
    <w:rsid w:val="00463694"/>
    <w:rsid w:val="0047031E"/>
    <w:rsid w:val="00472083"/>
    <w:rsid w:val="00472276"/>
    <w:rsid w:val="00472480"/>
    <w:rsid w:val="00472D29"/>
    <w:rsid w:val="004741E3"/>
    <w:rsid w:val="00480299"/>
    <w:rsid w:val="004805AB"/>
    <w:rsid w:val="00480E52"/>
    <w:rsid w:val="004843FD"/>
    <w:rsid w:val="004851E0"/>
    <w:rsid w:val="004869E3"/>
    <w:rsid w:val="0048724F"/>
    <w:rsid w:val="004873F0"/>
    <w:rsid w:val="0049001F"/>
    <w:rsid w:val="00490302"/>
    <w:rsid w:val="0049114B"/>
    <w:rsid w:val="00492BFC"/>
    <w:rsid w:val="004949E8"/>
    <w:rsid w:val="004A2948"/>
    <w:rsid w:val="004A47E1"/>
    <w:rsid w:val="004A57ED"/>
    <w:rsid w:val="004A6BAD"/>
    <w:rsid w:val="004B506C"/>
    <w:rsid w:val="004B54A2"/>
    <w:rsid w:val="004B70FC"/>
    <w:rsid w:val="004B75CE"/>
    <w:rsid w:val="004C1905"/>
    <w:rsid w:val="004C236C"/>
    <w:rsid w:val="004C58D6"/>
    <w:rsid w:val="004D3D58"/>
    <w:rsid w:val="004E03D6"/>
    <w:rsid w:val="004E1062"/>
    <w:rsid w:val="004E14CA"/>
    <w:rsid w:val="004E7824"/>
    <w:rsid w:val="004F0E10"/>
    <w:rsid w:val="004F13CD"/>
    <w:rsid w:val="004F1DA0"/>
    <w:rsid w:val="004F2905"/>
    <w:rsid w:val="004F40DB"/>
    <w:rsid w:val="004F59BC"/>
    <w:rsid w:val="004F720A"/>
    <w:rsid w:val="00501BFC"/>
    <w:rsid w:val="005020F3"/>
    <w:rsid w:val="00502928"/>
    <w:rsid w:val="00502AFB"/>
    <w:rsid w:val="00502FC4"/>
    <w:rsid w:val="005060DF"/>
    <w:rsid w:val="00510802"/>
    <w:rsid w:val="00512988"/>
    <w:rsid w:val="0051374D"/>
    <w:rsid w:val="00515DE0"/>
    <w:rsid w:val="005170FF"/>
    <w:rsid w:val="00517EC0"/>
    <w:rsid w:val="00522331"/>
    <w:rsid w:val="00523089"/>
    <w:rsid w:val="00523B6B"/>
    <w:rsid w:val="00523F2B"/>
    <w:rsid w:val="005276A9"/>
    <w:rsid w:val="005303E4"/>
    <w:rsid w:val="005307EA"/>
    <w:rsid w:val="0053219B"/>
    <w:rsid w:val="005326C5"/>
    <w:rsid w:val="00532736"/>
    <w:rsid w:val="005347D3"/>
    <w:rsid w:val="00534848"/>
    <w:rsid w:val="00535310"/>
    <w:rsid w:val="005372FD"/>
    <w:rsid w:val="005403BB"/>
    <w:rsid w:val="0054589D"/>
    <w:rsid w:val="0054727D"/>
    <w:rsid w:val="00547F38"/>
    <w:rsid w:val="005501B2"/>
    <w:rsid w:val="00551F01"/>
    <w:rsid w:val="00552D07"/>
    <w:rsid w:val="00553195"/>
    <w:rsid w:val="00556E98"/>
    <w:rsid w:val="00557197"/>
    <w:rsid w:val="005665F3"/>
    <w:rsid w:val="00570116"/>
    <w:rsid w:val="005701A2"/>
    <w:rsid w:val="00570600"/>
    <w:rsid w:val="00570FC9"/>
    <w:rsid w:val="00571C21"/>
    <w:rsid w:val="00573462"/>
    <w:rsid w:val="0057384F"/>
    <w:rsid w:val="00575474"/>
    <w:rsid w:val="00576839"/>
    <w:rsid w:val="00581914"/>
    <w:rsid w:val="00581B0A"/>
    <w:rsid w:val="00581D93"/>
    <w:rsid w:val="00583835"/>
    <w:rsid w:val="00586EE1"/>
    <w:rsid w:val="00587563"/>
    <w:rsid w:val="00591BF7"/>
    <w:rsid w:val="005924A5"/>
    <w:rsid w:val="00592F30"/>
    <w:rsid w:val="005931E5"/>
    <w:rsid w:val="0059430C"/>
    <w:rsid w:val="0059684E"/>
    <w:rsid w:val="00597091"/>
    <w:rsid w:val="005A0A44"/>
    <w:rsid w:val="005A2174"/>
    <w:rsid w:val="005A243E"/>
    <w:rsid w:val="005B276B"/>
    <w:rsid w:val="005B3B0E"/>
    <w:rsid w:val="005B4B24"/>
    <w:rsid w:val="005B5124"/>
    <w:rsid w:val="005B5748"/>
    <w:rsid w:val="005B625B"/>
    <w:rsid w:val="005B6479"/>
    <w:rsid w:val="005B6546"/>
    <w:rsid w:val="005B7A2C"/>
    <w:rsid w:val="005C2B0D"/>
    <w:rsid w:val="005C529E"/>
    <w:rsid w:val="005C5985"/>
    <w:rsid w:val="005C634A"/>
    <w:rsid w:val="005C6ED6"/>
    <w:rsid w:val="005D122F"/>
    <w:rsid w:val="005D1C3C"/>
    <w:rsid w:val="005D209C"/>
    <w:rsid w:val="005D5A27"/>
    <w:rsid w:val="005D5B95"/>
    <w:rsid w:val="005D5D55"/>
    <w:rsid w:val="005D5ED3"/>
    <w:rsid w:val="005D7D59"/>
    <w:rsid w:val="005E0116"/>
    <w:rsid w:val="005E5F23"/>
    <w:rsid w:val="005E6944"/>
    <w:rsid w:val="005E75D6"/>
    <w:rsid w:val="005F0950"/>
    <w:rsid w:val="005F1E15"/>
    <w:rsid w:val="005F4C7A"/>
    <w:rsid w:val="005F5C9D"/>
    <w:rsid w:val="00600383"/>
    <w:rsid w:val="00600A86"/>
    <w:rsid w:val="0060113A"/>
    <w:rsid w:val="00603E98"/>
    <w:rsid w:val="00604ABC"/>
    <w:rsid w:val="0060585E"/>
    <w:rsid w:val="00607537"/>
    <w:rsid w:val="00607C50"/>
    <w:rsid w:val="00612465"/>
    <w:rsid w:val="006131F0"/>
    <w:rsid w:val="006149B9"/>
    <w:rsid w:val="00620B87"/>
    <w:rsid w:val="006221BB"/>
    <w:rsid w:val="0062307C"/>
    <w:rsid w:val="006253F7"/>
    <w:rsid w:val="00625594"/>
    <w:rsid w:val="0063136F"/>
    <w:rsid w:val="006318F1"/>
    <w:rsid w:val="00633F23"/>
    <w:rsid w:val="00636831"/>
    <w:rsid w:val="00636C8E"/>
    <w:rsid w:val="00637EFF"/>
    <w:rsid w:val="00641619"/>
    <w:rsid w:val="00642276"/>
    <w:rsid w:val="00642990"/>
    <w:rsid w:val="00642A9E"/>
    <w:rsid w:val="00643736"/>
    <w:rsid w:val="0064437E"/>
    <w:rsid w:val="00645225"/>
    <w:rsid w:val="006511DD"/>
    <w:rsid w:val="00652119"/>
    <w:rsid w:val="006539EE"/>
    <w:rsid w:val="006616CE"/>
    <w:rsid w:val="0066178D"/>
    <w:rsid w:val="00662009"/>
    <w:rsid w:val="006644FA"/>
    <w:rsid w:val="00665B8B"/>
    <w:rsid w:val="00667336"/>
    <w:rsid w:val="00667A93"/>
    <w:rsid w:val="00675FCE"/>
    <w:rsid w:val="006768D4"/>
    <w:rsid w:val="00681F43"/>
    <w:rsid w:val="00682FA1"/>
    <w:rsid w:val="00687C6E"/>
    <w:rsid w:val="00690FE6"/>
    <w:rsid w:val="006925D4"/>
    <w:rsid w:val="006954B6"/>
    <w:rsid w:val="0069760B"/>
    <w:rsid w:val="00697A8F"/>
    <w:rsid w:val="006A2C72"/>
    <w:rsid w:val="006A4390"/>
    <w:rsid w:val="006A67CB"/>
    <w:rsid w:val="006A712B"/>
    <w:rsid w:val="006B0EB9"/>
    <w:rsid w:val="006B4051"/>
    <w:rsid w:val="006B46B0"/>
    <w:rsid w:val="006B7FB8"/>
    <w:rsid w:val="006C3069"/>
    <w:rsid w:val="006C3C65"/>
    <w:rsid w:val="006C47D8"/>
    <w:rsid w:val="006C616F"/>
    <w:rsid w:val="006C68A4"/>
    <w:rsid w:val="006C7F54"/>
    <w:rsid w:val="006D042A"/>
    <w:rsid w:val="006D31A7"/>
    <w:rsid w:val="006D4F53"/>
    <w:rsid w:val="006E0A85"/>
    <w:rsid w:val="006E1BB7"/>
    <w:rsid w:val="006E3D58"/>
    <w:rsid w:val="006E5467"/>
    <w:rsid w:val="006E7875"/>
    <w:rsid w:val="006F1215"/>
    <w:rsid w:val="006F21DE"/>
    <w:rsid w:val="007011F6"/>
    <w:rsid w:val="007035D8"/>
    <w:rsid w:val="00711352"/>
    <w:rsid w:val="00712F2F"/>
    <w:rsid w:val="007131C0"/>
    <w:rsid w:val="0071477E"/>
    <w:rsid w:val="00715F2F"/>
    <w:rsid w:val="0071602C"/>
    <w:rsid w:val="00721FD9"/>
    <w:rsid w:val="00723A52"/>
    <w:rsid w:val="00723D68"/>
    <w:rsid w:val="00725478"/>
    <w:rsid w:val="007279A4"/>
    <w:rsid w:val="00734A49"/>
    <w:rsid w:val="00735A27"/>
    <w:rsid w:val="00735FFD"/>
    <w:rsid w:val="0073786D"/>
    <w:rsid w:val="0074066E"/>
    <w:rsid w:val="00740740"/>
    <w:rsid w:val="00740827"/>
    <w:rsid w:val="0074367D"/>
    <w:rsid w:val="00744DCE"/>
    <w:rsid w:val="00744F07"/>
    <w:rsid w:val="00745CF7"/>
    <w:rsid w:val="00746BB0"/>
    <w:rsid w:val="0074767C"/>
    <w:rsid w:val="00751375"/>
    <w:rsid w:val="00756844"/>
    <w:rsid w:val="0075739B"/>
    <w:rsid w:val="00760E24"/>
    <w:rsid w:val="00761A4B"/>
    <w:rsid w:val="007664D6"/>
    <w:rsid w:val="0077023D"/>
    <w:rsid w:val="007727D4"/>
    <w:rsid w:val="00772DAA"/>
    <w:rsid w:val="00773530"/>
    <w:rsid w:val="00773D54"/>
    <w:rsid w:val="00774F9F"/>
    <w:rsid w:val="00775301"/>
    <w:rsid w:val="007825DF"/>
    <w:rsid w:val="007831D6"/>
    <w:rsid w:val="00784269"/>
    <w:rsid w:val="00785192"/>
    <w:rsid w:val="00786EB2"/>
    <w:rsid w:val="00791D46"/>
    <w:rsid w:val="007923F1"/>
    <w:rsid w:val="00792ED9"/>
    <w:rsid w:val="00795373"/>
    <w:rsid w:val="00795820"/>
    <w:rsid w:val="00795EEC"/>
    <w:rsid w:val="007A0D8F"/>
    <w:rsid w:val="007A0F53"/>
    <w:rsid w:val="007A22E0"/>
    <w:rsid w:val="007A2464"/>
    <w:rsid w:val="007A2794"/>
    <w:rsid w:val="007A4E73"/>
    <w:rsid w:val="007B0270"/>
    <w:rsid w:val="007B1285"/>
    <w:rsid w:val="007B230A"/>
    <w:rsid w:val="007B4A2B"/>
    <w:rsid w:val="007B69D5"/>
    <w:rsid w:val="007B731A"/>
    <w:rsid w:val="007C0FAB"/>
    <w:rsid w:val="007C274A"/>
    <w:rsid w:val="007D2DA1"/>
    <w:rsid w:val="007D3C15"/>
    <w:rsid w:val="007E3BA6"/>
    <w:rsid w:val="007E4C96"/>
    <w:rsid w:val="007E5216"/>
    <w:rsid w:val="007E560F"/>
    <w:rsid w:val="007E610F"/>
    <w:rsid w:val="007E6D83"/>
    <w:rsid w:val="007E7FB9"/>
    <w:rsid w:val="007F0BB4"/>
    <w:rsid w:val="007F12FB"/>
    <w:rsid w:val="007F1C8F"/>
    <w:rsid w:val="007F22C4"/>
    <w:rsid w:val="007F2D0A"/>
    <w:rsid w:val="007F2E94"/>
    <w:rsid w:val="007F5D73"/>
    <w:rsid w:val="00800B28"/>
    <w:rsid w:val="008017C5"/>
    <w:rsid w:val="00801AB2"/>
    <w:rsid w:val="008020FA"/>
    <w:rsid w:val="008027B3"/>
    <w:rsid w:val="00807018"/>
    <w:rsid w:val="008102E0"/>
    <w:rsid w:val="00816CCF"/>
    <w:rsid w:val="008256A4"/>
    <w:rsid w:val="0083150A"/>
    <w:rsid w:val="00831A5B"/>
    <w:rsid w:val="00831F24"/>
    <w:rsid w:val="00837D2F"/>
    <w:rsid w:val="00842541"/>
    <w:rsid w:val="0084785F"/>
    <w:rsid w:val="00850729"/>
    <w:rsid w:val="00854402"/>
    <w:rsid w:val="0085490B"/>
    <w:rsid w:val="008567C9"/>
    <w:rsid w:val="008569E6"/>
    <w:rsid w:val="00862B9E"/>
    <w:rsid w:val="00862BC9"/>
    <w:rsid w:val="00864684"/>
    <w:rsid w:val="00864A9E"/>
    <w:rsid w:val="008665FD"/>
    <w:rsid w:val="00867769"/>
    <w:rsid w:val="008718AC"/>
    <w:rsid w:val="00872A1C"/>
    <w:rsid w:val="008737C7"/>
    <w:rsid w:val="00874C46"/>
    <w:rsid w:val="00876B42"/>
    <w:rsid w:val="008819A7"/>
    <w:rsid w:val="00881F32"/>
    <w:rsid w:val="008822B1"/>
    <w:rsid w:val="00883F97"/>
    <w:rsid w:val="00884C34"/>
    <w:rsid w:val="00887206"/>
    <w:rsid w:val="008927D4"/>
    <w:rsid w:val="00892B5E"/>
    <w:rsid w:val="008956D1"/>
    <w:rsid w:val="00897CD4"/>
    <w:rsid w:val="008A3922"/>
    <w:rsid w:val="008A4E9F"/>
    <w:rsid w:val="008B07E8"/>
    <w:rsid w:val="008B0EAC"/>
    <w:rsid w:val="008B3561"/>
    <w:rsid w:val="008B42C1"/>
    <w:rsid w:val="008C127A"/>
    <w:rsid w:val="008C510F"/>
    <w:rsid w:val="008C6222"/>
    <w:rsid w:val="008C7CFC"/>
    <w:rsid w:val="008C7F88"/>
    <w:rsid w:val="008D00E0"/>
    <w:rsid w:val="008D0D46"/>
    <w:rsid w:val="008D2D48"/>
    <w:rsid w:val="008D3AEE"/>
    <w:rsid w:val="008D77EF"/>
    <w:rsid w:val="008E2A73"/>
    <w:rsid w:val="008E4187"/>
    <w:rsid w:val="008F34C8"/>
    <w:rsid w:val="008F57FB"/>
    <w:rsid w:val="008F603B"/>
    <w:rsid w:val="00901440"/>
    <w:rsid w:val="0090269A"/>
    <w:rsid w:val="009028B5"/>
    <w:rsid w:val="00902C8A"/>
    <w:rsid w:val="00907210"/>
    <w:rsid w:val="009079AE"/>
    <w:rsid w:val="00907DAE"/>
    <w:rsid w:val="00912DC0"/>
    <w:rsid w:val="0091320A"/>
    <w:rsid w:val="00914168"/>
    <w:rsid w:val="0091499B"/>
    <w:rsid w:val="0091608E"/>
    <w:rsid w:val="009168DC"/>
    <w:rsid w:val="00923EFE"/>
    <w:rsid w:val="009271DE"/>
    <w:rsid w:val="00927A68"/>
    <w:rsid w:val="00930139"/>
    <w:rsid w:val="00930A86"/>
    <w:rsid w:val="009321CF"/>
    <w:rsid w:val="00934441"/>
    <w:rsid w:val="00934473"/>
    <w:rsid w:val="00935043"/>
    <w:rsid w:val="009417DE"/>
    <w:rsid w:val="00941E70"/>
    <w:rsid w:val="00942B06"/>
    <w:rsid w:val="00945511"/>
    <w:rsid w:val="00951BFB"/>
    <w:rsid w:val="00951ED0"/>
    <w:rsid w:val="0096016F"/>
    <w:rsid w:val="00960948"/>
    <w:rsid w:val="00961B4B"/>
    <w:rsid w:val="0096336D"/>
    <w:rsid w:val="00965C6E"/>
    <w:rsid w:val="00966E18"/>
    <w:rsid w:val="0097038B"/>
    <w:rsid w:val="00970668"/>
    <w:rsid w:val="00973449"/>
    <w:rsid w:val="009749FB"/>
    <w:rsid w:val="009759AF"/>
    <w:rsid w:val="009759F3"/>
    <w:rsid w:val="009772CB"/>
    <w:rsid w:val="00977BA1"/>
    <w:rsid w:val="009821DA"/>
    <w:rsid w:val="00985EF1"/>
    <w:rsid w:val="009877C4"/>
    <w:rsid w:val="009926A8"/>
    <w:rsid w:val="00994A2E"/>
    <w:rsid w:val="00996DD1"/>
    <w:rsid w:val="009A0D82"/>
    <w:rsid w:val="009A1424"/>
    <w:rsid w:val="009A1BF5"/>
    <w:rsid w:val="009A1CA5"/>
    <w:rsid w:val="009A2FA5"/>
    <w:rsid w:val="009A7A59"/>
    <w:rsid w:val="009B0E0F"/>
    <w:rsid w:val="009B33D4"/>
    <w:rsid w:val="009B359B"/>
    <w:rsid w:val="009B507B"/>
    <w:rsid w:val="009B5760"/>
    <w:rsid w:val="009C28B8"/>
    <w:rsid w:val="009C4389"/>
    <w:rsid w:val="009C4534"/>
    <w:rsid w:val="009C4D1D"/>
    <w:rsid w:val="009C6859"/>
    <w:rsid w:val="009C73A7"/>
    <w:rsid w:val="009D0098"/>
    <w:rsid w:val="009D29ED"/>
    <w:rsid w:val="009D3065"/>
    <w:rsid w:val="009D4889"/>
    <w:rsid w:val="009D5938"/>
    <w:rsid w:val="009E0299"/>
    <w:rsid w:val="009E0E63"/>
    <w:rsid w:val="009E1089"/>
    <w:rsid w:val="009E25B4"/>
    <w:rsid w:val="009E298D"/>
    <w:rsid w:val="009E4427"/>
    <w:rsid w:val="009E76F7"/>
    <w:rsid w:val="009E7A81"/>
    <w:rsid w:val="009F0744"/>
    <w:rsid w:val="009F22C6"/>
    <w:rsid w:val="009F4549"/>
    <w:rsid w:val="009F5257"/>
    <w:rsid w:val="009F5318"/>
    <w:rsid w:val="009F5B16"/>
    <w:rsid w:val="00A003CC"/>
    <w:rsid w:val="00A00F69"/>
    <w:rsid w:val="00A0131C"/>
    <w:rsid w:val="00A0171E"/>
    <w:rsid w:val="00A03934"/>
    <w:rsid w:val="00A039AE"/>
    <w:rsid w:val="00A0785F"/>
    <w:rsid w:val="00A1167E"/>
    <w:rsid w:val="00A1241D"/>
    <w:rsid w:val="00A14883"/>
    <w:rsid w:val="00A1503E"/>
    <w:rsid w:val="00A20FF0"/>
    <w:rsid w:val="00A2168A"/>
    <w:rsid w:val="00A22CB5"/>
    <w:rsid w:val="00A23CC3"/>
    <w:rsid w:val="00A243AF"/>
    <w:rsid w:val="00A30BA6"/>
    <w:rsid w:val="00A3383C"/>
    <w:rsid w:val="00A45BF3"/>
    <w:rsid w:val="00A51F92"/>
    <w:rsid w:val="00A5217F"/>
    <w:rsid w:val="00A561CD"/>
    <w:rsid w:val="00A602F7"/>
    <w:rsid w:val="00A6139D"/>
    <w:rsid w:val="00A6197F"/>
    <w:rsid w:val="00A61CD9"/>
    <w:rsid w:val="00A62C20"/>
    <w:rsid w:val="00A65092"/>
    <w:rsid w:val="00A67F66"/>
    <w:rsid w:val="00A713BB"/>
    <w:rsid w:val="00A7230F"/>
    <w:rsid w:val="00A74050"/>
    <w:rsid w:val="00A765DF"/>
    <w:rsid w:val="00A766A2"/>
    <w:rsid w:val="00A81112"/>
    <w:rsid w:val="00A8171A"/>
    <w:rsid w:val="00A8251B"/>
    <w:rsid w:val="00A831CA"/>
    <w:rsid w:val="00A840FB"/>
    <w:rsid w:val="00A85F53"/>
    <w:rsid w:val="00A86695"/>
    <w:rsid w:val="00A869B5"/>
    <w:rsid w:val="00A87B42"/>
    <w:rsid w:val="00A87BAB"/>
    <w:rsid w:val="00A91D07"/>
    <w:rsid w:val="00A929FF"/>
    <w:rsid w:val="00A93E92"/>
    <w:rsid w:val="00A94AAA"/>
    <w:rsid w:val="00A973E4"/>
    <w:rsid w:val="00A97F87"/>
    <w:rsid w:val="00AA3213"/>
    <w:rsid w:val="00AA3FDC"/>
    <w:rsid w:val="00AA5926"/>
    <w:rsid w:val="00AA5FA7"/>
    <w:rsid w:val="00AA7962"/>
    <w:rsid w:val="00AB08C9"/>
    <w:rsid w:val="00AB13D1"/>
    <w:rsid w:val="00AB22BC"/>
    <w:rsid w:val="00AB2836"/>
    <w:rsid w:val="00AB343E"/>
    <w:rsid w:val="00AB3CDF"/>
    <w:rsid w:val="00AB5C3E"/>
    <w:rsid w:val="00AB6318"/>
    <w:rsid w:val="00AC1B40"/>
    <w:rsid w:val="00AC2EE8"/>
    <w:rsid w:val="00AC3D8C"/>
    <w:rsid w:val="00AC5836"/>
    <w:rsid w:val="00AC5C4C"/>
    <w:rsid w:val="00AC6D93"/>
    <w:rsid w:val="00AC7F69"/>
    <w:rsid w:val="00AD176B"/>
    <w:rsid w:val="00AD1BC7"/>
    <w:rsid w:val="00AD2F59"/>
    <w:rsid w:val="00AD4485"/>
    <w:rsid w:val="00AD4F67"/>
    <w:rsid w:val="00AE02CA"/>
    <w:rsid w:val="00AE4BD9"/>
    <w:rsid w:val="00AE4E86"/>
    <w:rsid w:val="00AE5A5C"/>
    <w:rsid w:val="00AE6B8D"/>
    <w:rsid w:val="00AE78A3"/>
    <w:rsid w:val="00AF05BD"/>
    <w:rsid w:val="00AF5800"/>
    <w:rsid w:val="00AF5D7A"/>
    <w:rsid w:val="00AF6EAE"/>
    <w:rsid w:val="00AF6F95"/>
    <w:rsid w:val="00AF7DD1"/>
    <w:rsid w:val="00AF7EE8"/>
    <w:rsid w:val="00B00854"/>
    <w:rsid w:val="00B039BF"/>
    <w:rsid w:val="00B052D1"/>
    <w:rsid w:val="00B1273A"/>
    <w:rsid w:val="00B155D8"/>
    <w:rsid w:val="00B15B55"/>
    <w:rsid w:val="00B167AF"/>
    <w:rsid w:val="00B21DE0"/>
    <w:rsid w:val="00B26EBF"/>
    <w:rsid w:val="00B31E94"/>
    <w:rsid w:val="00B325BF"/>
    <w:rsid w:val="00B349E6"/>
    <w:rsid w:val="00B34B0A"/>
    <w:rsid w:val="00B34DCC"/>
    <w:rsid w:val="00B36DC6"/>
    <w:rsid w:val="00B378E4"/>
    <w:rsid w:val="00B3797F"/>
    <w:rsid w:val="00B37E53"/>
    <w:rsid w:val="00B430E9"/>
    <w:rsid w:val="00B43A82"/>
    <w:rsid w:val="00B44CDB"/>
    <w:rsid w:val="00B469F5"/>
    <w:rsid w:val="00B500FE"/>
    <w:rsid w:val="00B53E92"/>
    <w:rsid w:val="00B54B6A"/>
    <w:rsid w:val="00B55425"/>
    <w:rsid w:val="00B55B4A"/>
    <w:rsid w:val="00B62CA2"/>
    <w:rsid w:val="00B632FC"/>
    <w:rsid w:val="00B64F67"/>
    <w:rsid w:val="00B66A4B"/>
    <w:rsid w:val="00B67174"/>
    <w:rsid w:val="00B73A89"/>
    <w:rsid w:val="00B742F5"/>
    <w:rsid w:val="00B74688"/>
    <w:rsid w:val="00B749BB"/>
    <w:rsid w:val="00B852D4"/>
    <w:rsid w:val="00B85A69"/>
    <w:rsid w:val="00B85B3B"/>
    <w:rsid w:val="00B871F3"/>
    <w:rsid w:val="00B87A05"/>
    <w:rsid w:val="00B9174C"/>
    <w:rsid w:val="00B936A1"/>
    <w:rsid w:val="00B95803"/>
    <w:rsid w:val="00B967D7"/>
    <w:rsid w:val="00BA054F"/>
    <w:rsid w:val="00BA1239"/>
    <w:rsid w:val="00BA299A"/>
    <w:rsid w:val="00BA2B74"/>
    <w:rsid w:val="00BA654C"/>
    <w:rsid w:val="00BB2DFD"/>
    <w:rsid w:val="00BB35C8"/>
    <w:rsid w:val="00BB3DD7"/>
    <w:rsid w:val="00BB5831"/>
    <w:rsid w:val="00BB5A7F"/>
    <w:rsid w:val="00BB6670"/>
    <w:rsid w:val="00BC0BE6"/>
    <w:rsid w:val="00BC1839"/>
    <w:rsid w:val="00BD07B7"/>
    <w:rsid w:val="00BD26EA"/>
    <w:rsid w:val="00BD5D05"/>
    <w:rsid w:val="00BD6B03"/>
    <w:rsid w:val="00BE3F0C"/>
    <w:rsid w:val="00BE46D2"/>
    <w:rsid w:val="00BF2C14"/>
    <w:rsid w:val="00BF4E27"/>
    <w:rsid w:val="00BF4F37"/>
    <w:rsid w:val="00BF6241"/>
    <w:rsid w:val="00C01B99"/>
    <w:rsid w:val="00C01D2D"/>
    <w:rsid w:val="00C0222D"/>
    <w:rsid w:val="00C0278F"/>
    <w:rsid w:val="00C0281F"/>
    <w:rsid w:val="00C03084"/>
    <w:rsid w:val="00C040E5"/>
    <w:rsid w:val="00C23768"/>
    <w:rsid w:val="00C247AB"/>
    <w:rsid w:val="00C25C1F"/>
    <w:rsid w:val="00C30E56"/>
    <w:rsid w:val="00C31AA0"/>
    <w:rsid w:val="00C3322D"/>
    <w:rsid w:val="00C3326E"/>
    <w:rsid w:val="00C34600"/>
    <w:rsid w:val="00C36234"/>
    <w:rsid w:val="00C40A3B"/>
    <w:rsid w:val="00C41345"/>
    <w:rsid w:val="00C475C0"/>
    <w:rsid w:val="00C47849"/>
    <w:rsid w:val="00C47F74"/>
    <w:rsid w:val="00C51B9C"/>
    <w:rsid w:val="00C526E0"/>
    <w:rsid w:val="00C56F03"/>
    <w:rsid w:val="00C61395"/>
    <w:rsid w:val="00C61AAB"/>
    <w:rsid w:val="00C62F70"/>
    <w:rsid w:val="00C64247"/>
    <w:rsid w:val="00C65A5B"/>
    <w:rsid w:val="00C6660B"/>
    <w:rsid w:val="00C6734D"/>
    <w:rsid w:val="00C70001"/>
    <w:rsid w:val="00C7423A"/>
    <w:rsid w:val="00C74303"/>
    <w:rsid w:val="00C756D6"/>
    <w:rsid w:val="00C80958"/>
    <w:rsid w:val="00C824FA"/>
    <w:rsid w:val="00C828F2"/>
    <w:rsid w:val="00C83C4F"/>
    <w:rsid w:val="00C84596"/>
    <w:rsid w:val="00C8649E"/>
    <w:rsid w:val="00C90453"/>
    <w:rsid w:val="00C94D19"/>
    <w:rsid w:val="00C951F7"/>
    <w:rsid w:val="00CA583A"/>
    <w:rsid w:val="00CA6D2E"/>
    <w:rsid w:val="00CB33E6"/>
    <w:rsid w:val="00CB34B5"/>
    <w:rsid w:val="00CB4503"/>
    <w:rsid w:val="00CB466F"/>
    <w:rsid w:val="00CC00E1"/>
    <w:rsid w:val="00CC215A"/>
    <w:rsid w:val="00CC2C9A"/>
    <w:rsid w:val="00CC2E84"/>
    <w:rsid w:val="00CC3E6E"/>
    <w:rsid w:val="00CC46FE"/>
    <w:rsid w:val="00CC50D1"/>
    <w:rsid w:val="00CD1B7A"/>
    <w:rsid w:val="00CD35CC"/>
    <w:rsid w:val="00CD37BE"/>
    <w:rsid w:val="00CD47B8"/>
    <w:rsid w:val="00CD4ED8"/>
    <w:rsid w:val="00CD73AA"/>
    <w:rsid w:val="00CE14E7"/>
    <w:rsid w:val="00CE1B97"/>
    <w:rsid w:val="00CE3923"/>
    <w:rsid w:val="00CE3ECD"/>
    <w:rsid w:val="00CE4C17"/>
    <w:rsid w:val="00CF1736"/>
    <w:rsid w:val="00CF3277"/>
    <w:rsid w:val="00CF4A20"/>
    <w:rsid w:val="00CF67AF"/>
    <w:rsid w:val="00D058E6"/>
    <w:rsid w:val="00D12357"/>
    <w:rsid w:val="00D12F82"/>
    <w:rsid w:val="00D14DD5"/>
    <w:rsid w:val="00D14E43"/>
    <w:rsid w:val="00D164AA"/>
    <w:rsid w:val="00D17188"/>
    <w:rsid w:val="00D2150F"/>
    <w:rsid w:val="00D25888"/>
    <w:rsid w:val="00D2596E"/>
    <w:rsid w:val="00D27D53"/>
    <w:rsid w:val="00D33972"/>
    <w:rsid w:val="00D34C95"/>
    <w:rsid w:val="00D34FF8"/>
    <w:rsid w:val="00D359CD"/>
    <w:rsid w:val="00D368EF"/>
    <w:rsid w:val="00D36B3B"/>
    <w:rsid w:val="00D36DBF"/>
    <w:rsid w:val="00D37EAC"/>
    <w:rsid w:val="00D40742"/>
    <w:rsid w:val="00D430FA"/>
    <w:rsid w:val="00D4586F"/>
    <w:rsid w:val="00D50BEA"/>
    <w:rsid w:val="00D51AE7"/>
    <w:rsid w:val="00D51DB0"/>
    <w:rsid w:val="00D51F15"/>
    <w:rsid w:val="00D52454"/>
    <w:rsid w:val="00D61599"/>
    <w:rsid w:val="00D61B46"/>
    <w:rsid w:val="00D61CDC"/>
    <w:rsid w:val="00D63354"/>
    <w:rsid w:val="00D64722"/>
    <w:rsid w:val="00D65EB3"/>
    <w:rsid w:val="00D7363F"/>
    <w:rsid w:val="00D73D53"/>
    <w:rsid w:val="00D76AA1"/>
    <w:rsid w:val="00D773A6"/>
    <w:rsid w:val="00D8078D"/>
    <w:rsid w:val="00D8192F"/>
    <w:rsid w:val="00D824B9"/>
    <w:rsid w:val="00D85761"/>
    <w:rsid w:val="00D86A2D"/>
    <w:rsid w:val="00D93B6B"/>
    <w:rsid w:val="00D95135"/>
    <w:rsid w:val="00D97FBA"/>
    <w:rsid w:val="00DA025B"/>
    <w:rsid w:val="00DA0A82"/>
    <w:rsid w:val="00DA13AA"/>
    <w:rsid w:val="00DA4193"/>
    <w:rsid w:val="00DA47F0"/>
    <w:rsid w:val="00DB223B"/>
    <w:rsid w:val="00DB4FBD"/>
    <w:rsid w:val="00DC0874"/>
    <w:rsid w:val="00DC3A7A"/>
    <w:rsid w:val="00DC5571"/>
    <w:rsid w:val="00DC563A"/>
    <w:rsid w:val="00DC709A"/>
    <w:rsid w:val="00DC73D1"/>
    <w:rsid w:val="00DD1C5C"/>
    <w:rsid w:val="00DD26EB"/>
    <w:rsid w:val="00DD6F4F"/>
    <w:rsid w:val="00DE2C7B"/>
    <w:rsid w:val="00DE439D"/>
    <w:rsid w:val="00DE4EC9"/>
    <w:rsid w:val="00DE7A50"/>
    <w:rsid w:val="00DE7DAF"/>
    <w:rsid w:val="00DF2916"/>
    <w:rsid w:val="00DF3AE9"/>
    <w:rsid w:val="00DF63D1"/>
    <w:rsid w:val="00DF727A"/>
    <w:rsid w:val="00E02398"/>
    <w:rsid w:val="00E0284F"/>
    <w:rsid w:val="00E04F91"/>
    <w:rsid w:val="00E11448"/>
    <w:rsid w:val="00E12A9D"/>
    <w:rsid w:val="00E14B29"/>
    <w:rsid w:val="00E177C7"/>
    <w:rsid w:val="00E17F05"/>
    <w:rsid w:val="00E2061A"/>
    <w:rsid w:val="00E20C2E"/>
    <w:rsid w:val="00E21C49"/>
    <w:rsid w:val="00E25088"/>
    <w:rsid w:val="00E32DF2"/>
    <w:rsid w:val="00E330D4"/>
    <w:rsid w:val="00E34A6D"/>
    <w:rsid w:val="00E37D7A"/>
    <w:rsid w:val="00E400A9"/>
    <w:rsid w:val="00E410CD"/>
    <w:rsid w:val="00E42AF2"/>
    <w:rsid w:val="00E42B29"/>
    <w:rsid w:val="00E43E06"/>
    <w:rsid w:val="00E4514B"/>
    <w:rsid w:val="00E4691C"/>
    <w:rsid w:val="00E47B03"/>
    <w:rsid w:val="00E47EA3"/>
    <w:rsid w:val="00E5139F"/>
    <w:rsid w:val="00E51CF7"/>
    <w:rsid w:val="00E53759"/>
    <w:rsid w:val="00E53FF3"/>
    <w:rsid w:val="00E54EAA"/>
    <w:rsid w:val="00E55885"/>
    <w:rsid w:val="00E55E9B"/>
    <w:rsid w:val="00E56938"/>
    <w:rsid w:val="00E60008"/>
    <w:rsid w:val="00E622A1"/>
    <w:rsid w:val="00E62571"/>
    <w:rsid w:val="00E6293E"/>
    <w:rsid w:val="00E659F2"/>
    <w:rsid w:val="00E65B40"/>
    <w:rsid w:val="00E65DCA"/>
    <w:rsid w:val="00E66012"/>
    <w:rsid w:val="00E66AE9"/>
    <w:rsid w:val="00E66D93"/>
    <w:rsid w:val="00E70E86"/>
    <w:rsid w:val="00E7455B"/>
    <w:rsid w:val="00E8044E"/>
    <w:rsid w:val="00E804BE"/>
    <w:rsid w:val="00E809FD"/>
    <w:rsid w:val="00E841E9"/>
    <w:rsid w:val="00E86C89"/>
    <w:rsid w:val="00E8758E"/>
    <w:rsid w:val="00E90766"/>
    <w:rsid w:val="00E91DEE"/>
    <w:rsid w:val="00E9780D"/>
    <w:rsid w:val="00EA1E5D"/>
    <w:rsid w:val="00EA22EE"/>
    <w:rsid w:val="00EA2C0E"/>
    <w:rsid w:val="00EA2FB7"/>
    <w:rsid w:val="00EA6ED4"/>
    <w:rsid w:val="00EA6EE3"/>
    <w:rsid w:val="00EB08FA"/>
    <w:rsid w:val="00EB1525"/>
    <w:rsid w:val="00EB2336"/>
    <w:rsid w:val="00EB5474"/>
    <w:rsid w:val="00EB65B4"/>
    <w:rsid w:val="00EC186B"/>
    <w:rsid w:val="00EC37B2"/>
    <w:rsid w:val="00EC3C88"/>
    <w:rsid w:val="00EC7E5A"/>
    <w:rsid w:val="00EC7F3E"/>
    <w:rsid w:val="00ED0B8A"/>
    <w:rsid w:val="00ED0F5D"/>
    <w:rsid w:val="00ED2C47"/>
    <w:rsid w:val="00ED76A4"/>
    <w:rsid w:val="00EE068C"/>
    <w:rsid w:val="00EE317D"/>
    <w:rsid w:val="00EE3211"/>
    <w:rsid w:val="00EE665A"/>
    <w:rsid w:val="00EE7DDB"/>
    <w:rsid w:val="00EF0504"/>
    <w:rsid w:val="00EF3BA3"/>
    <w:rsid w:val="00EF3E06"/>
    <w:rsid w:val="00EF5FAB"/>
    <w:rsid w:val="00EF6B9E"/>
    <w:rsid w:val="00EF7FE3"/>
    <w:rsid w:val="00F007D7"/>
    <w:rsid w:val="00F01315"/>
    <w:rsid w:val="00F02F52"/>
    <w:rsid w:val="00F03627"/>
    <w:rsid w:val="00F104BB"/>
    <w:rsid w:val="00F10574"/>
    <w:rsid w:val="00F12176"/>
    <w:rsid w:val="00F125BD"/>
    <w:rsid w:val="00F14D9D"/>
    <w:rsid w:val="00F15A48"/>
    <w:rsid w:val="00F15CA1"/>
    <w:rsid w:val="00F16F4B"/>
    <w:rsid w:val="00F20883"/>
    <w:rsid w:val="00F20F84"/>
    <w:rsid w:val="00F2161F"/>
    <w:rsid w:val="00F22159"/>
    <w:rsid w:val="00F23632"/>
    <w:rsid w:val="00F27E51"/>
    <w:rsid w:val="00F3008E"/>
    <w:rsid w:val="00F3449F"/>
    <w:rsid w:val="00F361E2"/>
    <w:rsid w:val="00F365C8"/>
    <w:rsid w:val="00F44423"/>
    <w:rsid w:val="00F47739"/>
    <w:rsid w:val="00F50536"/>
    <w:rsid w:val="00F514D5"/>
    <w:rsid w:val="00F52665"/>
    <w:rsid w:val="00F5479A"/>
    <w:rsid w:val="00F55304"/>
    <w:rsid w:val="00F5569B"/>
    <w:rsid w:val="00F57612"/>
    <w:rsid w:val="00F57CB4"/>
    <w:rsid w:val="00F57E01"/>
    <w:rsid w:val="00F60398"/>
    <w:rsid w:val="00F620D0"/>
    <w:rsid w:val="00F63894"/>
    <w:rsid w:val="00F6453E"/>
    <w:rsid w:val="00F6708B"/>
    <w:rsid w:val="00F703F2"/>
    <w:rsid w:val="00F71540"/>
    <w:rsid w:val="00F73E0F"/>
    <w:rsid w:val="00F74E81"/>
    <w:rsid w:val="00F77D81"/>
    <w:rsid w:val="00F800E3"/>
    <w:rsid w:val="00F83042"/>
    <w:rsid w:val="00F83627"/>
    <w:rsid w:val="00F83C47"/>
    <w:rsid w:val="00F845B2"/>
    <w:rsid w:val="00F862DC"/>
    <w:rsid w:val="00F873CC"/>
    <w:rsid w:val="00F87DEB"/>
    <w:rsid w:val="00F92B8E"/>
    <w:rsid w:val="00F964C2"/>
    <w:rsid w:val="00FA01A9"/>
    <w:rsid w:val="00FA192B"/>
    <w:rsid w:val="00FA3AAC"/>
    <w:rsid w:val="00FA491F"/>
    <w:rsid w:val="00FA7396"/>
    <w:rsid w:val="00FA78BE"/>
    <w:rsid w:val="00FA7F9E"/>
    <w:rsid w:val="00FB5598"/>
    <w:rsid w:val="00FC0798"/>
    <w:rsid w:val="00FC131A"/>
    <w:rsid w:val="00FC2EE7"/>
    <w:rsid w:val="00FC3B11"/>
    <w:rsid w:val="00FD10FC"/>
    <w:rsid w:val="00FD18CA"/>
    <w:rsid w:val="00FD1D8F"/>
    <w:rsid w:val="00FD2CCC"/>
    <w:rsid w:val="00FD642E"/>
    <w:rsid w:val="00FD6FD1"/>
    <w:rsid w:val="00FD7B22"/>
    <w:rsid w:val="00FE042A"/>
    <w:rsid w:val="00FE11FB"/>
    <w:rsid w:val="00FE3BEC"/>
    <w:rsid w:val="00FF01C1"/>
    <w:rsid w:val="00FF2D00"/>
    <w:rsid w:val="00FF3484"/>
    <w:rsid w:val="00FF359E"/>
    <w:rsid w:val="00FF42D5"/>
    <w:rsid w:val="00FF65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8EF3B0"/>
  <w15:docId w15:val="{B1C326D8-FE1F-4BEE-A572-2BEDD2FD9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3FC"/>
    <w:pPr>
      <w:spacing w:after="0" w:line="240" w:lineRule="auto"/>
      <w:ind w:firstLine="357"/>
    </w:pPr>
    <w:rPr>
      <w:rFonts w:ascii="Arial" w:hAnsi="Arial"/>
    </w:rPr>
  </w:style>
  <w:style w:type="paragraph" w:styleId="Heading1">
    <w:name w:val="heading 1"/>
    <w:aliases w:val="H1"/>
    <w:basedOn w:val="Normal"/>
    <w:next w:val="Normal"/>
    <w:link w:val="Heading1Char"/>
    <w:uiPriority w:val="99"/>
    <w:qFormat/>
    <w:rsid w:val="00CE14E7"/>
    <w:pPr>
      <w:keepNext/>
      <w:numPr>
        <w:numId w:val="1"/>
      </w:numPr>
      <w:tabs>
        <w:tab w:val="left" w:pos="1276"/>
      </w:tabs>
      <w:spacing w:after="120"/>
      <w:outlineLvl w:val="0"/>
    </w:pPr>
    <w:rPr>
      <w:rFonts w:eastAsia="Times New Roman" w:cs="Arial"/>
      <w:b/>
      <w:bCs/>
      <w:caps/>
      <w:color w:val="1F497D"/>
      <w:sz w:val="24"/>
      <w:szCs w:val="32"/>
      <w:lang w:val="en-GB" w:eastAsia="da-DK"/>
    </w:rPr>
  </w:style>
  <w:style w:type="paragraph" w:styleId="Heading2">
    <w:name w:val="heading 2"/>
    <w:basedOn w:val="Normal"/>
    <w:next w:val="Normal"/>
    <w:link w:val="Heading2Char"/>
    <w:uiPriority w:val="99"/>
    <w:qFormat/>
    <w:rsid w:val="00CE14E7"/>
    <w:pPr>
      <w:keepNext/>
      <w:numPr>
        <w:ilvl w:val="1"/>
        <w:numId w:val="1"/>
      </w:numPr>
      <w:tabs>
        <w:tab w:val="left" w:pos="1276"/>
      </w:tabs>
      <w:spacing w:after="120"/>
      <w:outlineLvl w:val="1"/>
    </w:pPr>
    <w:rPr>
      <w:rFonts w:eastAsia="Times New Roman" w:cs="Arial"/>
      <w:b/>
      <w:bCs/>
      <w:iCs/>
      <w:sz w:val="24"/>
      <w:szCs w:val="28"/>
      <w:lang w:val="en-GB" w:eastAsia="da-DK"/>
    </w:rPr>
  </w:style>
  <w:style w:type="paragraph" w:styleId="Heading3">
    <w:name w:val="heading 3"/>
    <w:basedOn w:val="Normal"/>
    <w:next w:val="Normal"/>
    <w:link w:val="Heading3Char"/>
    <w:uiPriority w:val="99"/>
    <w:qFormat/>
    <w:rsid w:val="00CE14E7"/>
    <w:pPr>
      <w:keepNext/>
      <w:numPr>
        <w:ilvl w:val="2"/>
        <w:numId w:val="1"/>
      </w:numPr>
      <w:tabs>
        <w:tab w:val="left" w:pos="1276"/>
      </w:tabs>
      <w:spacing w:after="120"/>
      <w:outlineLvl w:val="2"/>
    </w:pPr>
    <w:rPr>
      <w:rFonts w:eastAsia="Times New Roman" w:cs="Arial"/>
      <w:b/>
      <w:bCs/>
      <w:szCs w:val="26"/>
      <w:lang w:val="en-GB" w:eastAsia="da-DK"/>
    </w:rPr>
  </w:style>
  <w:style w:type="paragraph" w:styleId="Heading4">
    <w:name w:val="heading 4"/>
    <w:basedOn w:val="Normal"/>
    <w:next w:val="Normal"/>
    <w:link w:val="Heading4Char"/>
    <w:uiPriority w:val="99"/>
    <w:qFormat/>
    <w:rsid w:val="00CE14E7"/>
    <w:pPr>
      <w:keepNext/>
      <w:numPr>
        <w:ilvl w:val="3"/>
        <w:numId w:val="1"/>
      </w:numPr>
      <w:tabs>
        <w:tab w:val="left" w:pos="1276"/>
      </w:tabs>
      <w:spacing w:after="120"/>
      <w:outlineLvl w:val="3"/>
    </w:pPr>
    <w:rPr>
      <w:rFonts w:eastAsia="Times New Roman" w:cs="Times New Roman"/>
      <w:b/>
      <w:bCs/>
      <w:szCs w:val="28"/>
      <w:lang w:val="en-GB" w:eastAsia="da-DK"/>
    </w:rPr>
  </w:style>
  <w:style w:type="paragraph" w:styleId="Heading5">
    <w:name w:val="heading 5"/>
    <w:basedOn w:val="Normal"/>
    <w:next w:val="Normal"/>
    <w:link w:val="Heading5Char"/>
    <w:uiPriority w:val="99"/>
    <w:qFormat/>
    <w:rsid w:val="00CE14E7"/>
    <w:pPr>
      <w:numPr>
        <w:ilvl w:val="4"/>
        <w:numId w:val="1"/>
      </w:numPr>
      <w:spacing w:line="240" w:lineRule="atLeast"/>
      <w:outlineLvl w:val="4"/>
    </w:pPr>
    <w:rPr>
      <w:rFonts w:eastAsia="Times New Roman" w:cs="Times New Roman"/>
      <w:b/>
      <w:bCs/>
      <w:iCs/>
      <w:sz w:val="24"/>
      <w:szCs w:val="26"/>
      <w:lang w:val="en-GB" w:eastAsia="da-DK"/>
    </w:rPr>
  </w:style>
  <w:style w:type="paragraph" w:styleId="Heading6">
    <w:name w:val="heading 6"/>
    <w:basedOn w:val="Normal"/>
    <w:next w:val="Normal"/>
    <w:link w:val="Heading6Char"/>
    <w:uiPriority w:val="99"/>
    <w:qFormat/>
    <w:rsid w:val="00CE14E7"/>
    <w:pPr>
      <w:numPr>
        <w:ilvl w:val="5"/>
        <w:numId w:val="1"/>
      </w:numPr>
      <w:spacing w:line="240" w:lineRule="atLeast"/>
      <w:outlineLvl w:val="5"/>
    </w:pPr>
    <w:rPr>
      <w:rFonts w:eastAsia="Times New Roman" w:cs="Times New Roman"/>
      <w:b/>
      <w:bCs/>
      <w:color w:val="1F497D" w:themeColor="text2"/>
      <w:sz w:val="24"/>
      <w:lang w:val="en-GB" w:eastAsia="da-DK"/>
    </w:rPr>
  </w:style>
  <w:style w:type="paragraph" w:styleId="Heading7">
    <w:name w:val="heading 7"/>
    <w:basedOn w:val="Normal"/>
    <w:next w:val="Normal"/>
    <w:link w:val="Heading7Char"/>
    <w:uiPriority w:val="99"/>
    <w:qFormat/>
    <w:rsid w:val="00CE14E7"/>
    <w:pPr>
      <w:numPr>
        <w:ilvl w:val="6"/>
        <w:numId w:val="1"/>
      </w:numPr>
      <w:spacing w:line="240" w:lineRule="atLeast"/>
      <w:outlineLvl w:val="6"/>
    </w:pPr>
    <w:rPr>
      <w:rFonts w:eastAsia="Times New Roman" w:cs="Times New Roman"/>
      <w:b/>
      <w:szCs w:val="24"/>
      <w:lang w:val="en-GB" w:eastAsia="da-DK"/>
    </w:rPr>
  </w:style>
  <w:style w:type="paragraph" w:styleId="Heading8">
    <w:name w:val="heading 8"/>
    <w:basedOn w:val="Normal"/>
    <w:next w:val="Normal"/>
    <w:link w:val="Heading8Char"/>
    <w:uiPriority w:val="99"/>
    <w:qFormat/>
    <w:rsid w:val="00CE14E7"/>
    <w:pPr>
      <w:numPr>
        <w:ilvl w:val="7"/>
        <w:numId w:val="1"/>
      </w:numPr>
      <w:spacing w:line="240" w:lineRule="atLeast"/>
      <w:outlineLvl w:val="7"/>
    </w:pPr>
    <w:rPr>
      <w:rFonts w:eastAsia="Times New Roman" w:cs="Times New Roman"/>
      <w:b/>
      <w:iCs/>
      <w:sz w:val="24"/>
      <w:szCs w:val="24"/>
      <w:lang w:val="en-GB" w:eastAsia="da-DK"/>
    </w:rPr>
  </w:style>
  <w:style w:type="paragraph" w:styleId="Heading9">
    <w:name w:val="heading 9"/>
    <w:basedOn w:val="Normal"/>
    <w:next w:val="Normal"/>
    <w:link w:val="Heading9Char"/>
    <w:uiPriority w:val="99"/>
    <w:qFormat/>
    <w:rsid w:val="00CE14E7"/>
    <w:pPr>
      <w:numPr>
        <w:ilvl w:val="8"/>
        <w:numId w:val="1"/>
      </w:numPr>
      <w:spacing w:line="240" w:lineRule="atLeast"/>
      <w:outlineLvl w:val="8"/>
    </w:pPr>
    <w:rPr>
      <w:rFonts w:ascii="Verdana" w:eastAsia="Times New Roman" w:hAnsi="Verdana" w:cs="Arial"/>
      <w:b/>
      <w:sz w:val="18"/>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uiPriority w:val="99"/>
    <w:rsid w:val="00CE14E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CE14E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CE14E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CE14E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CE14E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CE14E7"/>
    <w:rPr>
      <w:rFonts w:ascii="Arial" w:eastAsia="Times New Roman" w:hAnsi="Arial" w:cs="Times New Roman"/>
      <w:b/>
      <w:bCs/>
      <w:color w:val="1F497D" w:themeColor="text2"/>
      <w:sz w:val="24"/>
      <w:lang w:val="en-GB" w:eastAsia="da-DK"/>
    </w:rPr>
  </w:style>
  <w:style w:type="character" w:customStyle="1" w:styleId="Heading7Char">
    <w:name w:val="Heading 7 Char"/>
    <w:basedOn w:val="DefaultParagraphFont"/>
    <w:link w:val="Heading7"/>
    <w:uiPriority w:val="99"/>
    <w:rsid w:val="00CE14E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CE14E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CE14E7"/>
    <w:rPr>
      <w:rFonts w:ascii="Verdana" w:eastAsia="Times New Roman" w:hAnsi="Verdana" w:cs="Arial"/>
      <w:b/>
      <w:sz w:val="18"/>
      <w:lang w:val="en-GB" w:eastAsia="da-DK"/>
    </w:rPr>
  </w:style>
  <w:style w:type="paragraph" w:styleId="TOCHeading">
    <w:name w:val="TOC Heading"/>
    <w:basedOn w:val="Heading1"/>
    <w:next w:val="Normal"/>
    <w:uiPriority w:val="39"/>
    <w:unhideWhenUsed/>
    <w:qFormat/>
    <w:rsid w:val="00CE14E7"/>
    <w:pPr>
      <w:keepLines/>
      <w:spacing w:before="480" w:after="0" w:line="276" w:lineRule="auto"/>
      <w:outlineLvl w:val="9"/>
    </w:pPr>
    <w:rPr>
      <w:rFonts w:asciiTheme="majorHAnsi" w:eastAsiaTheme="majorEastAsia" w:hAnsiTheme="majorHAnsi" w:cstheme="majorBidi"/>
      <w:color w:val="365F91" w:themeColor="accent1" w:themeShade="BF"/>
      <w:szCs w:val="28"/>
    </w:rPr>
  </w:style>
  <w:style w:type="paragraph" w:customStyle="1" w:styleId="Normal-FrontpageHeading1">
    <w:name w:val="Normal - Frontpage Heading 1"/>
    <w:basedOn w:val="Normal"/>
    <w:link w:val="Normal-FrontpageHeading1Char"/>
    <w:uiPriority w:val="3"/>
    <w:semiHidden/>
    <w:rsid w:val="00CE14E7"/>
    <w:pPr>
      <w:spacing w:line="720" w:lineRule="atLeast"/>
    </w:pPr>
    <w:rPr>
      <w:rFonts w:ascii="Verdana" w:eastAsia="Times New Roman" w:hAnsi="Verdana" w:cs="Times New Roman"/>
      <w:b/>
      <w:caps/>
      <w:color w:val="4D4D4D"/>
      <w:sz w:val="60"/>
      <w:szCs w:val="24"/>
      <w:lang w:val="en-GB" w:eastAsia="da-DK"/>
    </w:rPr>
  </w:style>
  <w:style w:type="paragraph" w:customStyle="1" w:styleId="Normal-Documentdataleadtext">
    <w:name w:val="Normal - Document data leadtext"/>
    <w:basedOn w:val="Normal"/>
    <w:uiPriority w:val="4"/>
    <w:semiHidden/>
    <w:rsid w:val="00CE14E7"/>
    <w:pPr>
      <w:spacing w:line="240" w:lineRule="atLeast"/>
    </w:pPr>
    <w:rPr>
      <w:rFonts w:ascii="Verdana" w:eastAsia="Times New Roman" w:hAnsi="Verdana" w:cs="Times New Roman"/>
      <w:sz w:val="14"/>
      <w:szCs w:val="24"/>
      <w:lang w:val="en-GB" w:eastAsia="da-DK"/>
    </w:rPr>
  </w:style>
  <w:style w:type="paragraph" w:customStyle="1" w:styleId="Normal-Documentdatatext">
    <w:name w:val="Normal - Document data text"/>
    <w:basedOn w:val="Normal"/>
    <w:uiPriority w:val="3"/>
    <w:semiHidden/>
    <w:rsid w:val="00CE14E7"/>
    <w:pPr>
      <w:spacing w:line="240" w:lineRule="atLeast"/>
    </w:pPr>
    <w:rPr>
      <w:rFonts w:ascii="Verdana" w:eastAsia="Times New Roman" w:hAnsi="Verdana" w:cs="Times New Roman"/>
      <w:b/>
      <w:sz w:val="18"/>
      <w:szCs w:val="24"/>
      <w:lang w:val="en-GB" w:eastAsia="da-DK"/>
    </w:rPr>
  </w:style>
  <w:style w:type="character" w:customStyle="1" w:styleId="Normal-FrontpageHeading1Char">
    <w:name w:val="Normal - Frontpage Heading 1 Char"/>
    <w:basedOn w:val="DefaultParagraphFont"/>
    <w:link w:val="Normal-FrontpageHeading1"/>
    <w:uiPriority w:val="3"/>
    <w:semiHidden/>
    <w:rsid w:val="00CE14E7"/>
    <w:rPr>
      <w:rFonts w:ascii="Verdana" w:eastAsia="Times New Roman" w:hAnsi="Verdana" w:cs="Times New Roman"/>
      <w:b/>
      <w:caps/>
      <w:color w:val="4D4D4D"/>
      <w:sz w:val="60"/>
      <w:szCs w:val="24"/>
      <w:lang w:val="en-GB" w:eastAsia="da-DK"/>
    </w:rPr>
  </w:style>
  <w:style w:type="table" w:styleId="MediumGrid3-Accent1">
    <w:name w:val="Medium Grid 3 Accent 1"/>
    <w:basedOn w:val="TableNormal"/>
    <w:uiPriority w:val="69"/>
    <w:rsid w:val="00CE14E7"/>
    <w:pPr>
      <w:spacing w:after="0" w:line="240" w:lineRule="auto"/>
    </w:pPr>
    <w:rPr>
      <w:rFonts w:ascii="Times New Roman" w:eastAsia="Times New Roman" w:hAnsi="Times New Roman" w:cs="Times New Roman"/>
      <w:sz w:val="20"/>
      <w:szCs w:val="20"/>
      <w:lang w:val="da-DK" w:eastAsia="da-DK"/>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paragraph" w:customStyle="1" w:styleId="Body">
    <w:name w:val="Body"/>
    <w:basedOn w:val="Normal"/>
    <w:link w:val="BodyChar"/>
    <w:rsid w:val="00CE14E7"/>
    <w:pPr>
      <w:spacing w:line="240" w:lineRule="atLeast"/>
    </w:pPr>
    <w:rPr>
      <w:rFonts w:eastAsia="Times New Roman" w:cs="Times New Roman"/>
      <w:szCs w:val="24"/>
      <w:lang w:val="en-GB" w:eastAsia="da-DK"/>
    </w:rPr>
  </w:style>
  <w:style w:type="character" w:customStyle="1" w:styleId="BodyChar">
    <w:name w:val="Body Char"/>
    <w:basedOn w:val="DefaultParagraphFont"/>
    <w:link w:val="Body"/>
    <w:rsid w:val="00CE14E7"/>
    <w:rPr>
      <w:rFonts w:ascii="Arial" w:eastAsia="Times New Roman" w:hAnsi="Arial" w:cs="Times New Roman"/>
      <w:szCs w:val="24"/>
      <w:lang w:val="en-GB" w:eastAsia="da-DK"/>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CE14E7"/>
    <w:pPr>
      <w:ind w:left="720"/>
      <w:contextualSpacing/>
    </w:pPr>
  </w:style>
  <w:style w:type="paragraph" w:styleId="Header">
    <w:name w:val="header"/>
    <w:basedOn w:val="Normal"/>
    <w:link w:val="HeaderChar"/>
    <w:uiPriority w:val="99"/>
    <w:unhideWhenUsed/>
    <w:rsid w:val="0085490B"/>
    <w:pPr>
      <w:tabs>
        <w:tab w:val="center" w:pos="4819"/>
        <w:tab w:val="right" w:pos="9638"/>
      </w:tabs>
    </w:pPr>
  </w:style>
  <w:style w:type="character" w:customStyle="1" w:styleId="HeaderChar">
    <w:name w:val="Header Char"/>
    <w:basedOn w:val="DefaultParagraphFont"/>
    <w:link w:val="Header"/>
    <w:uiPriority w:val="99"/>
    <w:rsid w:val="0085490B"/>
    <w:rPr>
      <w:rFonts w:ascii="Arial" w:hAnsi="Arial"/>
      <w:lang w:val="da-DK"/>
    </w:rPr>
  </w:style>
  <w:style w:type="paragraph" w:styleId="Footer">
    <w:name w:val="footer"/>
    <w:basedOn w:val="Normal"/>
    <w:link w:val="FooterChar"/>
    <w:unhideWhenUsed/>
    <w:rsid w:val="0085490B"/>
    <w:pPr>
      <w:tabs>
        <w:tab w:val="center" w:pos="4819"/>
        <w:tab w:val="right" w:pos="9638"/>
      </w:tabs>
    </w:pPr>
  </w:style>
  <w:style w:type="character" w:customStyle="1" w:styleId="FooterChar">
    <w:name w:val="Footer Char"/>
    <w:basedOn w:val="DefaultParagraphFont"/>
    <w:link w:val="Footer"/>
    <w:rsid w:val="0085490B"/>
    <w:rPr>
      <w:rFonts w:ascii="Arial" w:hAnsi="Arial"/>
      <w:lang w:val="da-DK"/>
    </w:rPr>
  </w:style>
  <w:style w:type="paragraph" w:styleId="BalloonText">
    <w:name w:val="Balloon Text"/>
    <w:basedOn w:val="Normal"/>
    <w:link w:val="BalloonTextChar"/>
    <w:uiPriority w:val="99"/>
    <w:semiHidden/>
    <w:unhideWhenUsed/>
    <w:rsid w:val="00633F23"/>
    <w:rPr>
      <w:rFonts w:ascii="Tahoma" w:hAnsi="Tahoma" w:cs="Tahoma"/>
      <w:sz w:val="16"/>
      <w:szCs w:val="16"/>
    </w:rPr>
  </w:style>
  <w:style w:type="character" w:customStyle="1" w:styleId="BalloonTextChar">
    <w:name w:val="Balloon Text Char"/>
    <w:basedOn w:val="DefaultParagraphFont"/>
    <w:link w:val="BalloonText"/>
    <w:uiPriority w:val="99"/>
    <w:semiHidden/>
    <w:rsid w:val="00633F23"/>
    <w:rPr>
      <w:rFonts w:ascii="Tahoma" w:hAnsi="Tahoma" w:cs="Tahoma"/>
      <w:sz w:val="16"/>
      <w:szCs w:val="16"/>
      <w:lang w:val="da-DK"/>
    </w:rPr>
  </w:style>
  <w:style w:type="character" w:styleId="Hyperlink">
    <w:name w:val="Hyperlink"/>
    <w:basedOn w:val="DefaultParagraphFont"/>
    <w:uiPriority w:val="99"/>
    <w:rsid w:val="00FA491F"/>
    <w:rPr>
      <w:color w:val="auto"/>
      <w:u w:val="none"/>
    </w:rPr>
  </w:style>
  <w:style w:type="paragraph" w:styleId="Title">
    <w:name w:val="Title"/>
    <w:basedOn w:val="Normal"/>
    <w:link w:val="TitleChar"/>
    <w:uiPriority w:val="99"/>
    <w:qFormat/>
    <w:rsid w:val="00FA491F"/>
    <w:pPr>
      <w:jc w:val="center"/>
    </w:pPr>
    <w:rPr>
      <w:rFonts w:ascii="Bookman Old Style" w:eastAsia="Times New Roman" w:hAnsi="Bookman Old Style" w:cs="Bookman Old Style"/>
      <w:b/>
      <w:bCs/>
      <w:sz w:val="28"/>
      <w:szCs w:val="28"/>
    </w:rPr>
  </w:style>
  <w:style w:type="character" w:customStyle="1" w:styleId="TitleChar">
    <w:name w:val="Title Char"/>
    <w:basedOn w:val="DefaultParagraphFont"/>
    <w:link w:val="Title"/>
    <w:uiPriority w:val="99"/>
    <w:rsid w:val="00FA491F"/>
    <w:rPr>
      <w:rFonts w:ascii="Bookman Old Style" w:eastAsia="Times New Roman" w:hAnsi="Bookman Old Style" w:cs="Bookman Old Style"/>
      <w:b/>
      <w:bCs/>
      <w:sz w:val="28"/>
      <w:szCs w:val="28"/>
    </w:rPr>
  </w:style>
  <w:style w:type="character" w:styleId="CommentReference">
    <w:name w:val="annotation reference"/>
    <w:basedOn w:val="DefaultParagraphFont"/>
    <w:uiPriority w:val="99"/>
    <w:semiHidden/>
    <w:unhideWhenUsed/>
    <w:rsid w:val="00F92B8E"/>
    <w:rPr>
      <w:sz w:val="16"/>
      <w:szCs w:val="16"/>
    </w:rPr>
  </w:style>
  <w:style w:type="paragraph" w:styleId="CommentText">
    <w:name w:val="annotation text"/>
    <w:basedOn w:val="Normal"/>
    <w:link w:val="CommentTextChar"/>
    <w:uiPriority w:val="99"/>
    <w:semiHidden/>
    <w:unhideWhenUsed/>
    <w:rsid w:val="00F92B8E"/>
    <w:rPr>
      <w:sz w:val="20"/>
      <w:szCs w:val="20"/>
    </w:rPr>
  </w:style>
  <w:style w:type="character" w:customStyle="1" w:styleId="CommentTextChar">
    <w:name w:val="Comment Text Char"/>
    <w:basedOn w:val="DefaultParagraphFont"/>
    <w:link w:val="CommentText"/>
    <w:uiPriority w:val="99"/>
    <w:semiHidden/>
    <w:rsid w:val="00F92B8E"/>
    <w:rPr>
      <w:rFonts w:ascii="Arial" w:hAnsi="Arial"/>
      <w:sz w:val="20"/>
      <w:szCs w:val="20"/>
      <w:lang w:val="da-DK"/>
    </w:rPr>
  </w:style>
  <w:style w:type="paragraph" w:styleId="CommentSubject">
    <w:name w:val="annotation subject"/>
    <w:basedOn w:val="CommentText"/>
    <w:next w:val="CommentText"/>
    <w:link w:val="CommentSubjectChar"/>
    <w:uiPriority w:val="99"/>
    <w:semiHidden/>
    <w:unhideWhenUsed/>
    <w:rsid w:val="00F92B8E"/>
    <w:rPr>
      <w:b/>
      <w:bCs/>
    </w:rPr>
  </w:style>
  <w:style w:type="character" w:customStyle="1" w:styleId="CommentSubjectChar">
    <w:name w:val="Comment Subject Char"/>
    <w:basedOn w:val="CommentTextChar"/>
    <w:link w:val="CommentSubject"/>
    <w:uiPriority w:val="99"/>
    <w:semiHidden/>
    <w:rsid w:val="00F92B8E"/>
    <w:rPr>
      <w:rFonts w:ascii="Arial" w:hAnsi="Arial"/>
      <w:b/>
      <w:bCs/>
      <w:sz w:val="20"/>
      <w:szCs w:val="20"/>
      <w:lang w:val="da-DK"/>
    </w:rPr>
  </w:style>
  <w:style w:type="paragraph" w:styleId="NoSpacing">
    <w:name w:val="No Spacing"/>
    <w:uiPriority w:val="1"/>
    <w:qFormat/>
    <w:rsid w:val="00CB34B5"/>
    <w:pPr>
      <w:spacing w:after="0" w:line="240" w:lineRule="auto"/>
    </w:pPr>
    <w:rPr>
      <w:rFonts w:ascii="Times New Roman" w:eastAsia="Times New Roman" w:hAnsi="Times New Roman" w:cs="Times New Roman"/>
      <w:sz w:val="20"/>
      <w:szCs w:val="20"/>
    </w:rPr>
  </w:style>
  <w:style w:type="paragraph" w:styleId="BodyTextIndent">
    <w:name w:val="Body Text Indent"/>
    <w:basedOn w:val="Normal"/>
    <w:link w:val="BodyTextIndentChar"/>
    <w:uiPriority w:val="99"/>
    <w:unhideWhenUsed/>
    <w:rsid w:val="004F720A"/>
    <w:pPr>
      <w:spacing w:after="120"/>
      <w:ind w:left="283" w:firstLine="0"/>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uiPriority w:val="99"/>
    <w:rsid w:val="004F720A"/>
    <w:rPr>
      <w:rFonts w:ascii="Times New Roman" w:eastAsia="Times New Roman" w:hAnsi="Times New Roman" w:cs="Times New Roman"/>
      <w:sz w:val="24"/>
      <w:szCs w:val="24"/>
    </w:rPr>
  </w:style>
  <w:style w:type="table" w:styleId="TableGrid">
    <w:name w:val="Table Grid"/>
    <w:basedOn w:val="TableNormal"/>
    <w:uiPriority w:val="99"/>
    <w:rsid w:val="004F720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B85A69"/>
    <w:rPr>
      <w:rFonts w:ascii="Arial" w:hAnsi="Arial"/>
    </w:rPr>
  </w:style>
  <w:style w:type="paragraph" w:customStyle="1" w:styleId="Default">
    <w:name w:val="Default"/>
    <w:rsid w:val="00603E98"/>
    <w:pPr>
      <w:autoSpaceDE w:val="0"/>
      <w:autoSpaceDN w:val="0"/>
      <w:adjustRightInd w:val="0"/>
      <w:spacing w:after="0" w:line="240" w:lineRule="auto"/>
    </w:pPr>
    <w:rPr>
      <w:rFonts w:ascii="Arial" w:eastAsia="Times New Roman" w:hAnsi="Arial" w:cs="Arial"/>
      <w:color w:val="000000"/>
      <w:sz w:val="24"/>
      <w:szCs w:val="24"/>
    </w:rPr>
  </w:style>
  <w:style w:type="character" w:styleId="Strong">
    <w:name w:val="Strong"/>
    <w:basedOn w:val="DefaultParagraphFont"/>
    <w:uiPriority w:val="22"/>
    <w:qFormat/>
    <w:rsid w:val="00603E98"/>
    <w:rPr>
      <w:b/>
      <w:bCs/>
    </w:rPr>
  </w:style>
  <w:style w:type="character" w:styleId="FollowedHyperlink">
    <w:name w:val="FollowedHyperlink"/>
    <w:basedOn w:val="DefaultParagraphFont"/>
    <w:uiPriority w:val="99"/>
    <w:semiHidden/>
    <w:unhideWhenUsed/>
    <w:rsid w:val="0075739B"/>
    <w:rPr>
      <w:color w:val="800080" w:themeColor="followedHyperlink"/>
      <w:u w:val="single"/>
    </w:rPr>
  </w:style>
  <w:style w:type="paragraph" w:customStyle="1" w:styleId="istatymas">
    <w:name w:val="istatymas"/>
    <w:basedOn w:val="Normal"/>
    <w:rsid w:val="00960948"/>
    <w:pPr>
      <w:spacing w:before="100" w:beforeAutospacing="1" w:after="100" w:afterAutospacing="1"/>
      <w:ind w:firstLine="0"/>
    </w:pPr>
    <w:rPr>
      <w:rFonts w:ascii="Times New Roman" w:eastAsia="Times New Roman" w:hAnsi="Times New Roman" w:cs="Times New Roman"/>
      <w:sz w:val="24"/>
      <w:szCs w:val="24"/>
      <w:lang w:eastAsia="lt-LT"/>
    </w:rPr>
  </w:style>
  <w:style w:type="character" w:styleId="PlaceholderText">
    <w:name w:val="Placeholder Text"/>
    <w:basedOn w:val="DefaultParagraphFont"/>
    <w:uiPriority w:val="99"/>
    <w:semiHidden/>
    <w:rsid w:val="001E5B25"/>
    <w:rPr>
      <w:color w:val="808080"/>
    </w:rPr>
  </w:style>
  <w:style w:type="character" w:customStyle="1" w:styleId="Standartinisdidiosiomis">
    <w:name w:val="Standartinis didžiosiomis"/>
    <w:basedOn w:val="Heading1Char"/>
    <w:uiPriority w:val="1"/>
    <w:rsid w:val="00792ED9"/>
    <w:rPr>
      <w:rFonts w:ascii="Arial" w:eastAsia="Times New Roman" w:hAnsi="Arial" w:cs="Arial"/>
      <w:b w:val="0"/>
      <w:bCs/>
      <w:caps/>
      <w:color w:val="auto"/>
      <w:sz w:val="20"/>
      <w:szCs w:val="32"/>
      <w:lang w:val="en-GB" w:eastAsia="da-DK"/>
    </w:rPr>
  </w:style>
  <w:style w:type="character" w:customStyle="1" w:styleId="Laukeliai">
    <w:name w:val="Laukeliai"/>
    <w:basedOn w:val="DefaultParagraphFont"/>
    <w:uiPriority w:val="1"/>
    <w:rsid w:val="00874C46"/>
    <w:rPr>
      <w:rFonts w:ascii="Arial" w:hAnsi="Arial"/>
      <w:sz w:val="20"/>
    </w:rPr>
  </w:style>
  <w:style w:type="character" w:customStyle="1" w:styleId="Style1">
    <w:name w:val="Style1"/>
    <w:basedOn w:val="DefaultParagraphFont"/>
    <w:uiPriority w:val="1"/>
    <w:rsid w:val="00740740"/>
  </w:style>
  <w:style w:type="character" w:customStyle="1" w:styleId="LAUKELIAI0">
    <w:name w:val="LAUKELIAI"/>
    <w:basedOn w:val="Laukeliai"/>
    <w:uiPriority w:val="1"/>
    <w:rsid w:val="001C1EFB"/>
    <w:rPr>
      <w:rFonts w:ascii="Arial" w:hAnsi="Arial"/>
      <w:caps/>
      <w:smallCaps w:val="0"/>
      <w:sz w:val="20"/>
    </w:rPr>
  </w:style>
  <w:style w:type="character" w:styleId="Emphasis">
    <w:name w:val="Emphasis"/>
    <w:basedOn w:val="DefaultParagraphFont"/>
    <w:uiPriority w:val="20"/>
    <w:qFormat/>
    <w:rsid w:val="00E2061A"/>
    <w:rPr>
      <w:i/>
      <w:iCs/>
    </w:rPr>
  </w:style>
  <w:style w:type="paragraph" w:styleId="Revision">
    <w:name w:val="Revision"/>
    <w:hidden/>
    <w:uiPriority w:val="99"/>
    <w:semiHidden/>
    <w:rsid w:val="007E3BA6"/>
    <w:pPr>
      <w:spacing w:after="0" w:line="240" w:lineRule="auto"/>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010109">
      <w:bodyDiv w:val="1"/>
      <w:marLeft w:val="225"/>
      <w:marRight w:val="225"/>
      <w:marTop w:val="0"/>
      <w:marBottom w:val="0"/>
      <w:divBdr>
        <w:top w:val="none" w:sz="0" w:space="0" w:color="auto"/>
        <w:left w:val="none" w:sz="0" w:space="0" w:color="auto"/>
        <w:bottom w:val="none" w:sz="0" w:space="0" w:color="auto"/>
        <w:right w:val="none" w:sz="0" w:space="0" w:color="auto"/>
      </w:divBdr>
      <w:divsChild>
        <w:div w:id="2004628154">
          <w:marLeft w:val="0"/>
          <w:marRight w:val="0"/>
          <w:marTop w:val="0"/>
          <w:marBottom w:val="0"/>
          <w:divBdr>
            <w:top w:val="none" w:sz="0" w:space="0" w:color="auto"/>
            <w:left w:val="none" w:sz="0" w:space="0" w:color="auto"/>
            <w:bottom w:val="none" w:sz="0" w:space="0" w:color="auto"/>
            <w:right w:val="none" w:sz="0" w:space="0" w:color="auto"/>
          </w:divBdr>
        </w:div>
      </w:divsChild>
    </w:div>
    <w:div w:id="832599317">
      <w:bodyDiv w:val="1"/>
      <w:marLeft w:val="0"/>
      <w:marRight w:val="0"/>
      <w:marTop w:val="0"/>
      <w:marBottom w:val="0"/>
      <w:divBdr>
        <w:top w:val="none" w:sz="0" w:space="0" w:color="auto"/>
        <w:left w:val="none" w:sz="0" w:space="0" w:color="auto"/>
        <w:bottom w:val="none" w:sz="0" w:space="0" w:color="auto"/>
        <w:right w:val="none" w:sz="0" w:space="0" w:color="auto"/>
      </w:divBdr>
    </w:div>
    <w:div w:id="1044714071">
      <w:bodyDiv w:val="1"/>
      <w:marLeft w:val="0"/>
      <w:marRight w:val="0"/>
      <w:marTop w:val="0"/>
      <w:marBottom w:val="0"/>
      <w:divBdr>
        <w:top w:val="none" w:sz="0" w:space="0" w:color="auto"/>
        <w:left w:val="none" w:sz="0" w:space="0" w:color="auto"/>
        <w:bottom w:val="none" w:sz="0" w:space="0" w:color="auto"/>
        <w:right w:val="none" w:sz="0" w:space="0" w:color="auto"/>
      </w:divBdr>
    </w:div>
    <w:div w:id="1149253117">
      <w:bodyDiv w:val="1"/>
      <w:marLeft w:val="0"/>
      <w:marRight w:val="0"/>
      <w:marTop w:val="0"/>
      <w:marBottom w:val="0"/>
      <w:divBdr>
        <w:top w:val="none" w:sz="0" w:space="0" w:color="auto"/>
        <w:left w:val="none" w:sz="0" w:space="0" w:color="auto"/>
        <w:bottom w:val="none" w:sz="0" w:space="0" w:color="auto"/>
        <w:right w:val="none" w:sz="0" w:space="0" w:color="auto"/>
      </w:divBdr>
    </w:div>
    <w:div w:id="1182475198">
      <w:bodyDiv w:val="1"/>
      <w:marLeft w:val="0"/>
      <w:marRight w:val="0"/>
      <w:marTop w:val="0"/>
      <w:marBottom w:val="0"/>
      <w:divBdr>
        <w:top w:val="none" w:sz="0" w:space="0" w:color="auto"/>
        <w:left w:val="none" w:sz="0" w:space="0" w:color="auto"/>
        <w:bottom w:val="none" w:sz="0" w:space="0" w:color="auto"/>
        <w:right w:val="none" w:sz="0" w:space="0" w:color="auto"/>
      </w:divBdr>
    </w:div>
    <w:div w:id="1437402229">
      <w:bodyDiv w:val="1"/>
      <w:marLeft w:val="0"/>
      <w:marRight w:val="0"/>
      <w:marTop w:val="0"/>
      <w:marBottom w:val="0"/>
      <w:divBdr>
        <w:top w:val="none" w:sz="0" w:space="0" w:color="auto"/>
        <w:left w:val="none" w:sz="0" w:space="0" w:color="auto"/>
        <w:bottom w:val="none" w:sz="0" w:space="0" w:color="auto"/>
        <w:right w:val="none" w:sz="0" w:space="0" w:color="auto"/>
      </w:divBdr>
    </w:div>
    <w:div w:id="1732730459">
      <w:bodyDiv w:val="1"/>
      <w:marLeft w:val="0"/>
      <w:marRight w:val="0"/>
      <w:marTop w:val="0"/>
      <w:marBottom w:val="0"/>
      <w:divBdr>
        <w:top w:val="none" w:sz="0" w:space="0" w:color="auto"/>
        <w:left w:val="none" w:sz="0" w:space="0" w:color="auto"/>
        <w:bottom w:val="none" w:sz="0" w:space="0" w:color="auto"/>
        <w:right w:val="none" w:sz="0" w:space="0" w:color="auto"/>
      </w:divBdr>
    </w:div>
    <w:div w:id="1810591763">
      <w:bodyDiv w:val="1"/>
      <w:marLeft w:val="0"/>
      <w:marRight w:val="0"/>
      <w:marTop w:val="0"/>
      <w:marBottom w:val="0"/>
      <w:divBdr>
        <w:top w:val="none" w:sz="0" w:space="0" w:color="auto"/>
        <w:left w:val="none" w:sz="0" w:space="0" w:color="auto"/>
        <w:bottom w:val="none" w:sz="0" w:space="0" w:color="auto"/>
        <w:right w:val="none" w:sz="0" w:space="0" w:color="auto"/>
      </w:divBdr>
    </w:div>
    <w:div w:id="1918249878">
      <w:bodyDiv w:val="1"/>
      <w:marLeft w:val="0"/>
      <w:marRight w:val="0"/>
      <w:marTop w:val="0"/>
      <w:marBottom w:val="0"/>
      <w:divBdr>
        <w:top w:val="none" w:sz="0" w:space="0" w:color="auto"/>
        <w:left w:val="none" w:sz="0" w:space="0" w:color="auto"/>
        <w:bottom w:val="none" w:sz="0" w:space="0" w:color="auto"/>
        <w:right w:val="none" w:sz="0" w:space="0" w:color="auto"/>
      </w:divBdr>
    </w:div>
    <w:div w:id="204671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kumentas" ma:contentTypeID="0x0101001CF849CE6AE71242AA5D0B32DFB2BFBD" ma:contentTypeVersion="11" ma:contentTypeDescription="Kurkite naują dokumentą." ma:contentTypeScope="" ma:versionID="bcef76f2ce14e86ec4d51d1ab23f8fa8">
  <xsd:schema xmlns:xsd="http://www.w3.org/2001/XMLSchema" xmlns:xs="http://www.w3.org/2001/XMLSchema" xmlns:p="http://schemas.microsoft.com/office/2006/metadata/properties" xmlns:ns3="b71133ce-0d45-4dff-8f07-a7dfd069dee2" xmlns:ns4="4e03dd13-84b0-4b06-adc4-267d0fbdae86" targetNamespace="http://schemas.microsoft.com/office/2006/metadata/properties" ma:root="true" ma:fieldsID="e29baf1367c6f5fa6f587c4d77ec6431" ns3:_="" ns4:_="">
    <xsd:import namespace="b71133ce-0d45-4dff-8f07-a7dfd069dee2"/>
    <xsd:import namespace="4e03dd13-84b0-4b06-adc4-267d0fbdae86"/>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1133ce-0d45-4dff-8f07-a7dfd069dee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03dd13-84b0-4b06-adc4-267d0fbdae86"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SharingHintHash" ma:index="18"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1322D7-0399-4040-86E2-1BDE3F49168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E02A21F-2D74-455E-9A15-BFF14EA375E1}">
  <ds:schemaRefs>
    <ds:schemaRef ds:uri="http://schemas.openxmlformats.org/officeDocument/2006/bibliography"/>
  </ds:schemaRefs>
</ds:datastoreItem>
</file>

<file path=customXml/itemProps3.xml><?xml version="1.0" encoding="utf-8"?>
<ds:datastoreItem xmlns:ds="http://schemas.openxmlformats.org/officeDocument/2006/customXml" ds:itemID="{25BCEA26-7159-4AD4-B534-BBC41C6D1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1133ce-0d45-4dff-8f07-a7dfd069dee2"/>
    <ds:schemaRef ds:uri="4e03dd13-84b0-4b06-adc4-267d0fbdae8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9A6DA6-11A1-4180-B066-AAF00708A171}">
  <ds:schemaRefs>
    <ds:schemaRef ds:uri="http://schemas.openxmlformats.org/officeDocument/2006/bibliography"/>
  </ds:schemaRefs>
</ds:datastoreItem>
</file>

<file path=customXml/itemProps5.xml><?xml version="1.0" encoding="utf-8"?>
<ds:datastoreItem xmlns:ds="http://schemas.openxmlformats.org/officeDocument/2006/customXml" ds:itemID="{D129F7D2-D486-427E-8162-ABFEE6C64F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796</Words>
  <Characters>4541</Characters>
  <Application>Microsoft Office Word</Application>
  <DocSecurity>0</DocSecurity>
  <Lines>37</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AB Lietuvos energija</Company>
  <LinksUpToDate>false</LinksUpToDate>
  <CharactersWithSpaces>5327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P.V.</dc:creator>
  <cp:lastModifiedBy>Beata Miloš</cp:lastModifiedBy>
  <cp:revision>6</cp:revision>
  <cp:lastPrinted>2017-11-30T13:05:00Z</cp:lastPrinted>
  <dcterms:created xsi:type="dcterms:W3CDTF">2026-06-15T09:38:00Z</dcterms:created>
  <dcterms:modified xsi:type="dcterms:W3CDTF">2026-06-17T06:34:00Z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0x0101001CF849CE6AE71242AA5D0B32DFB2BFBD</vt:lpwstr>
  </property>
</Properties>
</file>